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C54A42" w14:textId="1E56FF2A" w:rsidR="0019220E" w:rsidRDefault="009944B3">
      <w:r>
        <w:rPr>
          <w:noProof/>
          <w:lang w:eastAsia="en-GB"/>
        </w:rPr>
        <mc:AlternateContent>
          <mc:Choice Requires="wps">
            <w:drawing>
              <wp:anchor distT="0" distB="0" distL="114300" distR="114300" simplePos="0" relativeHeight="251667456" behindDoc="0" locked="0" layoutInCell="1" allowOverlap="1" wp14:anchorId="52EABA0A" wp14:editId="110992D3">
                <wp:simplePos x="0" y="0"/>
                <wp:positionH relativeFrom="column">
                  <wp:posOffset>-628650</wp:posOffset>
                </wp:positionH>
                <wp:positionV relativeFrom="paragraph">
                  <wp:posOffset>104775</wp:posOffset>
                </wp:positionV>
                <wp:extent cx="6991350" cy="1162050"/>
                <wp:effectExtent l="0" t="0" r="19050" b="19050"/>
                <wp:wrapNone/>
                <wp:docPr id="1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1162050"/>
                        </a:xfrm>
                        <a:prstGeom prst="rect">
                          <a:avLst/>
                        </a:prstGeom>
                        <a:solidFill>
                          <a:srgbClr val="0033CC"/>
                        </a:solidFill>
                        <a:ln w="9525" algn="ctr">
                          <a:solidFill>
                            <a:srgbClr val="0033CC"/>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3B2849" w14:textId="1A6CE9C4" w:rsidR="005F010D" w:rsidRPr="00380D98" w:rsidRDefault="00A51D7F" w:rsidP="005F010D">
                            <w:pPr>
                              <w:jc w:val="center"/>
                              <w:rPr>
                                <w:b/>
                                <w:color w:val="FFFFFF"/>
                                <w:sz w:val="56"/>
                                <w:szCs w:val="56"/>
                              </w:rPr>
                            </w:pPr>
                            <w:r>
                              <w:rPr>
                                <w:b/>
                                <w:color w:val="FFFFFF"/>
                                <w:sz w:val="56"/>
                                <w:szCs w:val="56"/>
                              </w:rPr>
                              <w:t>W</w:t>
                            </w:r>
                            <w:r w:rsidR="009D3F48">
                              <w:rPr>
                                <w:b/>
                                <w:color w:val="FFFFFF"/>
                                <w:sz w:val="56"/>
                                <w:szCs w:val="56"/>
                              </w:rPr>
                              <w:t>AREHOUSE</w:t>
                            </w:r>
                            <w:r>
                              <w:rPr>
                                <w:b/>
                                <w:color w:val="FFFFFF"/>
                                <w:sz w:val="56"/>
                                <w:szCs w:val="56"/>
                              </w:rPr>
                              <w:t xml:space="preserve"> &amp; OFFICES</w:t>
                            </w:r>
                            <w:r w:rsidR="0027395C">
                              <w:rPr>
                                <w:b/>
                                <w:color w:val="FFFFFF"/>
                                <w:sz w:val="56"/>
                                <w:szCs w:val="56"/>
                              </w:rPr>
                              <w:t xml:space="preserve"> WITH PARKING TO LET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EABA0A" id="_x0000_t202" coordsize="21600,21600" o:spt="202" path="m,l,21600r21600,l21600,xe">
                <v:stroke joinstyle="miter"/>
                <v:path gradientshapeok="t" o:connecttype="rect"/>
              </v:shapetype>
              <v:shape id="Text Box 39" o:spid="_x0000_s1026" type="#_x0000_t202" style="position:absolute;margin-left:-49.5pt;margin-top:8.25pt;width:550.5pt;height:9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" fillcolor="#03c" strokecolor="#03c">
                <v:textbox>
                  <w:txbxContent>
                    <w:p w14:paraId="283B2849" w14:textId="1A6CE9C4" w:rsidR="005F010D" w:rsidRPr="00380D98" w:rsidRDefault="00A51D7F" w:rsidP="005F010D">
                      <w:pPr>
                        <w:jc w:val="center"/>
                        <w:rPr>
                          <w:b/>
                          <w:color w:val="FFFFFF"/>
                          <w:sz w:val="56"/>
                          <w:szCs w:val="56"/>
                        </w:rPr>
                      </w:pPr>
                      <w:r>
                        <w:rPr>
                          <w:b/>
                          <w:color w:val="FFFFFF"/>
                          <w:sz w:val="56"/>
                          <w:szCs w:val="56"/>
                        </w:rPr>
                        <w:t>W</w:t>
                      </w:r>
                      <w:r w:rsidR="009D3F48">
                        <w:rPr>
                          <w:b/>
                          <w:color w:val="FFFFFF"/>
                          <w:sz w:val="56"/>
                          <w:szCs w:val="56"/>
                        </w:rPr>
                        <w:t>AREHOUSE</w:t>
                      </w:r>
                      <w:r>
                        <w:rPr>
                          <w:b/>
                          <w:color w:val="FFFFFF"/>
                          <w:sz w:val="56"/>
                          <w:szCs w:val="56"/>
                        </w:rPr>
                        <w:t xml:space="preserve"> &amp; OFFICES</w:t>
                      </w:r>
                      <w:r w:rsidR="0027395C">
                        <w:rPr>
                          <w:b/>
                          <w:color w:val="FFFFFF"/>
                          <w:sz w:val="56"/>
                          <w:szCs w:val="56"/>
                        </w:rPr>
                        <w:t xml:space="preserve"> WITH PARKING TO LET</w:t>
                      </w:r>
                    </w:p>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14:anchorId="2BA707D2" wp14:editId="41E3D197">
                <wp:simplePos x="0" y="0"/>
                <wp:positionH relativeFrom="column">
                  <wp:posOffset>6172200</wp:posOffset>
                </wp:positionH>
                <wp:positionV relativeFrom="paragraph">
                  <wp:posOffset>-370840</wp:posOffset>
                </wp:positionV>
                <wp:extent cx="215900" cy="215900"/>
                <wp:effectExtent l="0" t="0" r="12700" b="12700"/>
                <wp:wrapNone/>
                <wp:docPr id="8" name="Rectangle 8"/>
                <wp:cNvGraphicFramePr/>
                <a:graphic xmlns:a="http://schemas.openxmlformats.org/drawingml/2006/main">
                  <a:graphicData uri="http://schemas.microsoft.com/office/word/2010/wordprocessingShape">
                    <wps:wsp>
                      <wps:cNvSpPr/>
                      <wps:spPr>
                        <a:xfrm>
                          <a:off x="0" y="0"/>
                          <a:ext cx="215900" cy="21590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50B18" id="Rectangle 8" o:spid="_x0000_s1026" style="position:absolute;margin-left:486pt;margin-top:-29.2pt;width:17pt;height: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" fillcolor="red" strokecolor="red" strokeweight="1pt"/>
            </w:pict>
          </mc:Fallback>
        </mc:AlternateContent>
      </w:r>
      <w:r>
        <w:rPr>
          <w:noProof/>
          <w:lang w:eastAsia="en-GB"/>
        </w:rPr>
        <mc:AlternateContent>
          <mc:Choice Requires="wps">
            <w:drawing>
              <wp:anchor distT="0" distB="0" distL="114300" distR="114300" simplePos="0" relativeHeight="251668480" behindDoc="0" locked="0" layoutInCell="1" allowOverlap="1" wp14:anchorId="5BEC6093" wp14:editId="1641D5A0">
                <wp:simplePos x="0" y="0"/>
                <wp:positionH relativeFrom="column">
                  <wp:posOffset>6172200</wp:posOffset>
                </wp:positionH>
                <wp:positionV relativeFrom="paragraph">
                  <wp:posOffset>-704850</wp:posOffset>
                </wp:positionV>
                <wp:extent cx="215900" cy="215900"/>
                <wp:effectExtent l="0" t="0" r="12700" b="12700"/>
                <wp:wrapNone/>
                <wp:docPr id="2" name="Rectangle 2"/>
                <wp:cNvGraphicFramePr/>
                <a:graphic xmlns:a="http://schemas.openxmlformats.org/drawingml/2006/main">
                  <a:graphicData uri="http://schemas.microsoft.com/office/word/2010/wordprocessingShape">
                    <wps:wsp>
                      <wps:cNvSpPr/>
                      <wps:spPr>
                        <a:xfrm>
                          <a:off x="0" y="0"/>
                          <a:ext cx="215900" cy="215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EBE2E8" id="Rectangle 2" o:spid="_x0000_s1026" style="position:absolute;margin-left:486pt;margin-top:-55.5pt;width:17pt;height: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" fillcolor="white [3212]" strokecolor="white [3212]" strokeweight="1pt"/>
            </w:pict>
          </mc:Fallback>
        </mc:AlternateContent>
      </w:r>
      <w:r>
        <w:rPr>
          <w:noProof/>
          <w:lang w:eastAsia="en-GB"/>
        </w:rPr>
        <mc:AlternateContent>
          <mc:Choice Requires="wps">
            <w:drawing>
              <wp:anchor distT="0" distB="0" distL="114300" distR="114300" simplePos="0" relativeHeight="251672576" behindDoc="0" locked="0" layoutInCell="1" allowOverlap="1" wp14:anchorId="4ED670DA" wp14:editId="13B44D04">
                <wp:simplePos x="0" y="0"/>
                <wp:positionH relativeFrom="column">
                  <wp:posOffset>5819775</wp:posOffset>
                </wp:positionH>
                <wp:positionV relativeFrom="paragraph">
                  <wp:posOffset>-704850</wp:posOffset>
                </wp:positionV>
                <wp:extent cx="215900" cy="215900"/>
                <wp:effectExtent l="0" t="0" r="12700" b="12700"/>
                <wp:wrapNone/>
                <wp:docPr id="10" name="Rectangle 10"/>
                <wp:cNvGraphicFramePr/>
                <a:graphic xmlns:a="http://schemas.openxmlformats.org/drawingml/2006/main">
                  <a:graphicData uri="http://schemas.microsoft.com/office/word/2010/wordprocessingShape">
                    <wps:wsp>
                      <wps:cNvSpPr/>
                      <wps:spPr>
                        <a:xfrm>
                          <a:off x="0" y="0"/>
                          <a:ext cx="215900" cy="215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BAA01" id="Rectangle 10" o:spid="_x0000_s1026" style="position:absolute;margin-left:458.25pt;margin-top:-55.5pt;width:17pt;height: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" fillcolor="white [3212]" strokecolor="white [3212]" strokeweight="1pt"/>
            </w:pict>
          </mc:Fallback>
        </mc:AlternateContent>
      </w:r>
      <w:r w:rsidR="005F010D" w:rsidRPr="00310AC8">
        <w:rPr>
          <w:rFonts w:ascii="Palatino Linotype" w:hAnsi="Palatino Linotype" w:cs="Arial"/>
          <w:b/>
          <w:bCs/>
          <w:noProof/>
          <w:sz w:val="32"/>
          <w:szCs w:val="32"/>
          <w:lang w:eastAsia="en-GB"/>
        </w:rPr>
        <w:t xml:space="preserve"> </w:t>
      </w:r>
      <w:r w:rsidR="005F010D">
        <w:rPr>
          <w:noProof/>
          <w:lang w:eastAsia="en-GB"/>
        </w:rPr>
        <mc:AlternateContent>
          <mc:Choice Requires="wps">
            <w:drawing>
              <wp:anchor distT="0" distB="0" distL="114300" distR="114300" simplePos="0" relativeHeight="251663360" behindDoc="0" locked="0" layoutInCell="1" allowOverlap="1" wp14:anchorId="73E01AF1" wp14:editId="77952BC8">
                <wp:simplePos x="0" y="0"/>
                <wp:positionH relativeFrom="column">
                  <wp:posOffset>6334125</wp:posOffset>
                </wp:positionH>
                <wp:positionV relativeFrom="paragraph">
                  <wp:posOffset>114300</wp:posOffset>
                </wp:positionV>
                <wp:extent cx="295275" cy="10058400"/>
                <wp:effectExtent l="0" t="0" r="9525" b="0"/>
                <wp:wrapNone/>
                <wp:docPr id="1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0058400"/>
                        </a:xfrm>
                        <a:prstGeom prst="rect">
                          <a:avLst/>
                        </a:prstGeom>
                        <a:solidFill>
                          <a:srgbClr val="0033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73649" id="Rectangle 5" o:spid="_x0000_s1026" style="position:absolute;margin-left:498.75pt;margin-top:9pt;width:23.25pt;height:1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" fillcolor="#03c" stroked="f"/>
            </w:pict>
          </mc:Fallback>
        </mc:AlternateContent>
      </w:r>
      <w:r w:rsidR="00282CF3">
        <w:rPr>
          <w:noProof/>
          <w:lang w:eastAsia="en-GB"/>
        </w:rPr>
        <mc:AlternateContent>
          <mc:Choice Requires="wps">
            <w:drawing>
              <wp:anchor distT="0" distB="0" distL="114300" distR="114300" simplePos="0" relativeHeight="251661312" behindDoc="0" locked="0" layoutInCell="1" allowOverlap="1" wp14:anchorId="60708A41" wp14:editId="5874B914">
                <wp:simplePos x="0" y="0"/>
                <wp:positionH relativeFrom="column">
                  <wp:posOffset>-904875</wp:posOffset>
                </wp:positionH>
                <wp:positionV relativeFrom="paragraph">
                  <wp:posOffset>115570</wp:posOffset>
                </wp:positionV>
                <wp:extent cx="309880" cy="10058400"/>
                <wp:effectExtent l="0" t="0" r="13970" b="19050"/>
                <wp:wrapNone/>
                <wp:docPr id="1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 cy="10058400"/>
                        </a:xfrm>
                        <a:prstGeom prst="rect">
                          <a:avLst/>
                        </a:prstGeom>
                        <a:solidFill>
                          <a:srgbClr val="0033CC"/>
                        </a:solidFill>
                        <a:ln w="9525">
                          <a:solidFill>
                            <a:srgbClr val="0033C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91C9C3" id="Rectangle 6" o:spid="_x0000_s1026" style="position:absolute;margin-left:-71.25pt;margin-top:9.1pt;width:24.4pt;height:1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" fillcolor="#03c" strokecolor="#03c"/>
            </w:pict>
          </mc:Fallback>
        </mc:AlternateContent>
      </w:r>
      <w:r w:rsidR="00282CF3">
        <w:rPr>
          <w:noProof/>
          <w:lang w:eastAsia="en-GB"/>
        </w:rPr>
        <mc:AlternateContent>
          <mc:Choice Requires="wps">
            <w:drawing>
              <wp:anchor distT="0" distB="0" distL="114300" distR="114300" simplePos="0" relativeHeight="251659264" behindDoc="0" locked="0" layoutInCell="1" allowOverlap="1" wp14:anchorId="1E3A4831" wp14:editId="3CF033BA">
                <wp:simplePos x="0" y="0"/>
                <wp:positionH relativeFrom="page">
                  <wp:align>left</wp:align>
                </wp:positionH>
                <wp:positionV relativeFrom="paragraph">
                  <wp:posOffset>-914400</wp:posOffset>
                </wp:positionV>
                <wp:extent cx="8801100" cy="1028700"/>
                <wp:effectExtent l="0" t="0" r="0" b="0"/>
                <wp:wrapNone/>
                <wp:docPr id="11" name="Text Box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8801100" cy="1028700"/>
                        </a:xfrm>
                        <a:prstGeom prst="rect">
                          <a:avLst/>
                        </a:prstGeom>
                        <a:solidFill>
                          <a:srgbClr val="0033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340035" w14:textId="77777777" w:rsidR="00282CF3" w:rsidRPr="00737332" w:rsidRDefault="005F010D" w:rsidP="00282CF3">
                            <w:pPr>
                              <w:ind w:right="-100"/>
                              <w:rPr>
                                <w:rFonts w:ascii="Palatino Linotype" w:hAnsi="Palatino Linotype" w:cs="Arial"/>
                                <w:b/>
                                <w:color w:val="FFFFFF"/>
                                <w:sz w:val="56"/>
                                <w:szCs w:val="56"/>
                              </w:rPr>
                            </w:pPr>
                            <w:r>
                              <w:rPr>
                                <w:rFonts w:ascii="Palatino Linotype" w:hAnsi="Palatino Linotype" w:cs="Arial"/>
                                <w:b/>
                                <w:color w:val="FFFFFF"/>
                                <w:sz w:val="72"/>
                                <w:szCs w:val="72"/>
                              </w:rPr>
                              <w:t xml:space="preserve">        </w:t>
                            </w:r>
                            <w:r w:rsidR="00282CF3">
                              <w:rPr>
                                <w:rFonts w:ascii="Palatino Linotype" w:hAnsi="Palatino Linotype" w:cs="Arial"/>
                                <w:b/>
                                <w:color w:val="FFFFFF"/>
                                <w:sz w:val="72"/>
                                <w:szCs w:val="72"/>
                              </w:rPr>
                              <w:t>H</w:t>
                            </w:r>
                            <w:r w:rsidR="00282CF3">
                              <w:rPr>
                                <w:rFonts w:ascii="Palatino Linotype" w:hAnsi="Palatino Linotype" w:cs="Arial"/>
                                <w:b/>
                                <w:color w:val="FFFFFF"/>
                                <w:sz w:val="56"/>
                                <w:szCs w:val="56"/>
                              </w:rPr>
                              <w:t xml:space="preserve">UMMERSTONE </w:t>
                            </w:r>
                            <w:r w:rsidR="00282CF3">
                              <w:rPr>
                                <w:rFonts w:ascii="Palatino Linotype" w:hAnsi="Palatino Linotype" w:cs="Arial"/>
                                <w:b/>
                                <w:color w:val="FFFFFF"/>
                                <w:sz w:val="72"/>
                                <w:szCs w:val="72"/>
                              </w:rPr>
                              <w:t>&amp;</w:t>
                            </w:r>
                            <w:r w:rsidR="00282CF3">
                              <w:rPr>
                                <w:rFonts w:ascii="Palatino Linotype" w:hAnsi="Palatino Linotype" w:cs="Arial"/>
                                <w:b/>
                                <w:color w:val="FFFFFF"/>
                                <w:sz w:val="56"/>
                                <w:szCs w:val="56"/>
                              </w:rPr>
                              <w:t xml:space="preserve"> </w:t>
                            </w:r>
                            <w:r w:rsidR="00282CF3">
                              <w:rPr>
                                <w:rFonts w:ascii="Palatino Linotype" w:hAnsi="Palatino Linotype" w:cs="Arial"/>
                                <w:b/>
                                <w:color w:val="FFFFFF"/>
                                <w:sz w:val="72"/>
                                <w:szCs w:val="72"/>
                              </w:rPr>
                              <w:t>H</w:t>
                            </w:r>
                            <w:r w:rsidR="00282CF3">
                              <w:rPr>
                                <w:rFonts w:ascii="Palatino Linotype" w:hAnsi="Palatino Linotype" w:cs="Arial"/>
                                <w:b/>
                                <w:color w:val="FFFFFF"/>
                                <w:sz w:val="56"/>
                                <w:szCs w:val="56"/>
                              </w:rPr>
                              <w:t>AWKINS</w:t>
                            </w:r>
                          </w:p>
                          <w:p w14:paraId="11F8A0E0" w14:textId="77777777" w:rsidR="00282CF3" w:rsidRDefault="00282CF3" w:rsidP="00282CF3">
                            <w:pPr>
                              <w:rPr>
                                <w:b/>
                                <w:color w:val="FFFFFF"/>
                                <w:sz w:val="48"/>
                                <w:szCs w:val="48"/>
                              </w:rPr>
                            </w:pPr>
                            <w:r>
                              <w:rPr>
                                <w:b/>
                                <w:color w:val="FFFFFF"/>
                                <w:sz w:val="48"/>
                                <w:szCs w:val="48"/>
                              </w:rPr>
                              <w:t xml:space="preserve">                  </w:t>
                            </w:r>
                            <w:r w:rsidR="005F010D">
                              <w:rPr>
                                <w:b/>
                                <w:color w:val="FFFFFF"/>
                                <w:sz w:val="48"/>
                                <w:szCs w:val="48"/>
                              </w:rPr>
                              <w:t xml:space="preserve">         </w:t>
                            </w:r>
                            <w:r w:rsidR="009944B3">
                              <w:rPr>
                                <w:b/>
                                <w:color w:val="FFFFFF"/>
                                <w:sz w:val="48"/>
                                <w:szCs w:val="48"/>
                              </w:rPr>
                              <w:t xml:space="preserve"> </w:t>
                            </w:r>
                            <w:r>
                              <w:rPr>
                                <w:b/>
                                <w:color w:val="FFFFFF"/>
                                <w:sz w:val="48"/>
                                <w:szCs w:val="48"/>
                              </w:rPr>
                              <w:t>www.hummerstone.co.uk</w:t>
                            </w:r>
                          </w:p>
                          <w:p w14:paraId="0A406245" w14:textId="77777777" w:rsidR="00282CF3" w:rsidRPr="00664691" w:rsidRDefault="00282CF3" w:rsidP="00282CF3">
                            <w:pPr>
                              <w:jc w:val="center"/>
                              <w:rPr>
                                <w:b/>
                                <w:color w:val="FFFFFF"/>
                                <w:sz w:val="48"/>
                                <w:szCs w:val="48"/>
                              </w:rPr>
                            </w:pPr>
                          </w:p>
                          <w:p w14:paraId="6306A554" w14:textId="77777777" w:rsidR="00282CF3" w:rsidRDefault="00282CF3" w:rsidP="00282CF3">
                            <w:pPr>
                              <w:ind w:left="940" w:right="-100"/>
                              <w:jc w:val="center"/>
                              <w:rPr>
                                <w:i/>
                              </w:rPr>
                            </w:pPr>
                            <w:r>
                              <w:rPr>
                                <w:rFonts w:ascii="Palatino Linotype" w:hAnsi="Palatino Linotype" w:cs="Arial"/>
                                <w:b/>
                                <w:color w:val="FFFFFF"/>
                                <w:sz w:val="52"/>
                                <w:szCs w:val="52"/>
                              </w:rPr>
                              <w:t xml:space="preserve"> </w:t>
                            </w:r>
                            <w:r>
                              <w:rPr>
                                <w:rFonts w:ascii="Palatino Linotype" w:hAnsi="Palatino Linotype" w:cs="Arial"/>
                                <w:i/>
                                <w:color w:val="FFFFFF"/>
                              </w:rPr>
                              <w:t>Est. 1925</w:t>
                            </w:r>
                          </w:p>
                        </w:txbxContent>
                      </wps:txbx>
                      <wps:bodyPr rot="0" vert="horz" wrap="square" lIns="91440" tIns="45720" rIns="91440" bIns="45720" anchor="t" anchorCtr="0" upright="1">
                        <a:noAutofit/>
                      </wps:bodyPr>
                    </wps:wsp>
                  </a:graphicData>
                </a:graphic>
              </wp:anchor>
            </w:drawing>
          </mc:Choice>
          <mc:Fallback>
            <w:pict>
              <v:shape w14:anchorId="1E3A4831" id="Text Box 3" o:spid="_x0000_s1027" type="#_x0000_t202" style="position:absolute;margin-left:0;margin-top:-1in;width:693pt;height:81pt;z-index:251659264;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" fillcolor="#03c" stroked="f">
                <o:lock v:ext="edit" aspectratio="t"/>
                <v:textbox>
                  <w:txbxContent>
                    <w:p w14:paraId="1C340035" w14:textId="77777777" w:rsidR="00282CF3" w:rsidRPr="00737332" w:rsidRDefault="005F010D" w:rsidP="00282CF3">
                      <w:pPr>
                        <w:ind w:right="-100"/>
                        <w:rPr>
                          <w:rFonts w:ascii="Palatino Linotype" w:hAnsi="Palatino Linotype" w:cs="Arial"/>
                          <w:b/>
                          <w:color w:val="FFFFFF"/>
                          <w:sz w:val="56"/>
                          <w:szCs w:val="56"/>
                        </w:rPr>
                      </w:pPr>
                      <w:r>
                        <w:rPr>
                          <w:rFonts w:ascii="Palatino Linotype" w:hAnsi="Palatino Linotype" w:cs="Arial"/>
                          <w:b/>
                          <w:color w:val="FFFFFF"/>
                          <w:sz w:val="72"/>
                          <w:szCs w:val="72"/>
                        </w:rPr>
                        <w:t xml:space="preserve">        </w:t>
                      </w:r>
                      <w:r w:rsidR="00282CF3">
                        <w:rPr>
                          <w:rFonts w:ascii="Palatino Linotype" w:hAnsi="Palatino Linotype" w:cs="Arial"/>
                          <w:b/>
                          <w:color w:val="FFFFFF"/>
                          <w:sz w:val="72"/>
                          <w:szCs w:val="72"/>
                        </w:rPr>
                        <w:t>H</w:t>
                      </w:r>
                      <w:r w:rsidR="00282CF3">
                        <w:rPr>
                          <w:rFonts w:ascii="Palatino Linotype" w:hAnsi="Palatino Linotype" w:cs="Arial"/>
                          <w:b/>
                          <w:color w:val="FFFFFF"/>
                          <w:sz w:val="56"/>
                          <w:szCs w:val="56"/>
                        </w:rPr>
                        <w:t xml:space="preserve">UMMERSTONE </w:t>
                      </w:r>
                      <w:r w:rsidR="00282CF3">
                        <w:rPr>
                          <w:rFonts w:ascii="Palatino Linotype" w:hAnsi="Palatino Linotype" w:cs="Arial"/>
                          <w:b/>
                          <w:color w:val="FFFFFF"/>
                          <w:sz w:val="72"/>
                          <w:szCs w:val="72"/>
                        </w:rPr>
                        <w:t>&amp;</w:t>
                      </w:r>
                      <w:r w:rsidR="00282CF3">
                        <w:rPr>
                          <w:rFonts w:ascii="Palatino Linotype" w:hAnsi="Palatino Linotype" w:cs="Arial"/>
                          <w:b/>
                          <w:color w:val="FFFFFF"/>
                          <w:sz w:val="56"/>
                          <w:szCs w:val="56"/>
                        </w:rPr>
                        <w:t xml:space="preserve"> </w:t>
                      </w:r>
                      <w:r w:rsidR="00282CF3">
                        <w:rPr>
                          <w:rFonts w:ascii="Palatino Linotype" w:hAnsi="Palatino Linotype" w:cs="Arial"/>
                          <w:b/>
                          <w:color w:val="FFFFFF"/>
                          <w:sz w:val="72"/>
                          <w:szCs w:val="72"/>
                        </w:rPr>
                        <w:t>H</w:t>
                      </w:r>
                      <w:r w:rsidR="00282CF3">
                        <w:rPr>
                          <w:rFonts w:ascii="Palatino Linotype" w:hAnsi="Palatino Linotype" w:cs="Arial"/>
                          <w:b/>
                          <w:color w:val="FFFFFF"/>
                          <w:sz w:val="56"/>
                          <w:szCs w:val="56"/>
                        </w:rPr>
                        <w:t>AWKINS</w:t>
                      </w:r>
                    </w:p>
                    <w:p w14:paraId="11F8A0E0" w14:textId="77777777" w:rsidR="00282CF3" w:rsidRDefault="00282CF3" w:rsidP="00282CF3">
                      <w:pPr>
                        <w:rPr>
                          <w:b/>
                          <w:color w:val="FFFFFF"/>
                          <w:sz w:val="48"/>
                          <w:szCs w:val="48"/>
                        </w:rPr>
                      </w:pPr>
                      <w:r>
                        <w:rPr>
                          <w:b/>
                          <w:color w:val="FFFFFF"/>
                          <w:sz w:val="48"/>
                          <w:szCs w:val="48"/>
                        </w:rPr>
                        <w:t xml:space="preserve">                  </w:t>
                      </w:r>
                      <w:r w:rsidR="005F010D">
                        <w:rPr>
                          <w:b/>
                          <w:color w:val="FFFFFF"/>
                          <w:sz w:val="48"/>
                          <w:szCs w:val="48"/>
                        </w:rPr>
                        <w:t xml:space="preserve">         </w:t>
                      </w:r>
                      <w:r w:rsidR="009944B3">
                        <w:rPr>
                          <w:b/>
                          <w:color w:val="FFFFFF"/>
                          <w:sz w:val="48"/>
                          <w:szCs w:val="48"/>
                        </w:rPr>
                        <w:t xml:space="preserve"> </w:t>
                      </w:r>
                      <w:r>
                        <w:rPr>
                          <w:b/>
                          <w:color w:val="FFFFFF"/>
                          <w:sz w:val="48"/>
                          <w:szCs w:val="48"/>
                        </w:rPr>
                        <w:t>www.hummerstone.co.uk</w:t>
                      </w:r>
                    </w:p>
                    <w:p w14:paraId="0A406245" w14:textId="77777777" w:rsidR="00282CF3" w:rsidRPr="00664691" w:rsidRDefault="00282CF3" w:rsidP="00282CF3">
                      <w:pPr>
                        <w:jc w:val="center"/>
                        <w:rPr>
                          <w:b/>
                          <w:color w:val="FFFFFF"/>
                          <w:sz w:val="48"/>
                          <w:szCs w:val="48"/>
                        </w:rPr>
                      </w:pPr>
                    </w:p>
                    <w:p w14:paraId="6306A554" w14:textId="77777777" w:rsidR="00282CF3" w:rsidRDefault="00282CF3" w:rsidP="00282CF3">
                      <w:pPr>
                        <w:ind w:left="940" w:right="-100"/>
                        <w:jc w:val="center"/>
                        <w:rPr>
                          <w:i/>
                        </w:rPr>
                      </w:pPr>
                      <w:r>
                        <w:rPr>
                          <w:rFonts w:ascii="Palatino Linotype" w:hAnsi="Palatino Linotype" w:cs="Arial"/>
                          <w:b/>
                          <w:color w:val="FFFFFF"/>
                          <w:sz w:val="52"/>
                          <w:szCs w:val="52"/>
                        </w:rPr>
                        <w:t xml:space="preserve"> </w:t>
                      </w:r>
                      <w:r>
                        <w:rPr>
                          <w:rFonts w:ascii="Palatino Linotype" w:hAnsi="Palatino Linotype" w:cs="Arial"/>
                          <w:i/>
                          <w:color w:val="FFFFFF"/>
                        </w:rPr>
                        <w:t>Est. 1925</w:t>
                      </w:r>
                    </w:p>
                  </w:txbxContent>
                </v:textbox>
                <w10:wrap anchorx="page"/>
              </v:shape>
            </w:pict>
          </mc:Fallback>
        </mc:AlternateContent>
      </w:r>
    </w:p>
    <w:p w14:paraId="110168D0" w14:textId="0E86A4F1" w:rsidR="0019220E" w:rsidRPr="0019220E" w:rsidRDefault="0019220E" w:rsidP="0019220E"/>
    <w:p w14:paraId="7E1EB4E6" w14:textId="0D10F858" w:rsidR="0019220E" w:rsidRPr="0019220E" w:rsidRDefault="0019220E" w:rsidP="0019220E"/>
    <w:p w14:paraId="4F581448" w14:textId="74ECDCD6" w:rsidR="002707D0" w:rsidRPr="0019220E" w:rsidRDefault="002707D0" w:rsidP="0019220E"/>
    <w:p w14:paraId="5CC8D9FB" w14:textId="1849F4F3" w:rsidR="002707D0" w:rsidRPr="0019220E" w:rsidRDefault="002707D0" w:rsidP="0019220E"/>
    <w:p w14:paraId="1884F80D" w14:textId="436346CD" w:rsidR="0019220E" w:rsidRPr="0019220E" w:rsidRDefault="00E44C7F" w:rsidP="0019220E">
      <w:r>
        <w:rPr>
          <w:noProof/>
        </w:rPr>
        <mc:AlternateContent>
          <mc:Choice Requires="wps">
            <w:drawing>
              <wp:anchor distT="45720" distB="45720" distL="114300" distR="114300" simplePos="0" relativeHeight="251678720" behindDoc="0" locked="0" layoutInCell="1" allowOverlap="1" wp14:anchorId="143B8A4E" wp14:editId="49FD947B">
                <wp:simplePos x="0" y="0"/>
                <wp:positionH relativeFrom="margin">
                  <wp:posOffset>-586740</wp:posOffset>
                </wp:positionH>
                <wp:positionV relativeFrom="paragraph">
                  <wp:posOffset>331470</wp:posOffset>
                </wp:positionV>
                <wp:extent cx="6919595" cy="4391025"/>
                <wp:effectExtent l="0" t="0" r="1460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9595" cy="4391025"/>
                        </a:xfrm>
                        <a:prstGeom prst="rect">
                          <a:avLst/>
                        </a:prstGeom>
                        <a:solidFill>
                          <a:srgbClr val="FFFFFF"/>
                        </a:solidFill>
                        <a:ln w="9525">
                          <a:solidFill>
                            <a:srgbClr val="000000"/>
                          </a:solidFill>
                          <a:miter lim="800000"/>
                          <a:headEnd/>
                          <a:tailEnd/>
                        </a:ln>
                      </wps:spPr>
                      <wps:txbx>
                        <w:txbxContent>
                          <w:p w14:paraId="1BABE3DF" w14:textId="449AA1E1" w:rsidR="002707D0" w:rsidRDefault="009D1CDD">
                            <w:r>
                              <w:rPr>
                                <w:noProof/>
                              </w:rPr>
                              <w:drawing>
                                <wp:inline distT="0" distB="0" distL="0" distR="0" wp14:anchorId="7BA05AC8" wp14:editId="7D4DFE8C">
                                  <wp:extent cx="6705600" cy="42906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05600" cy="42906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B8A4E" id="Text Box 2" o:spid="_x0000_s1028" type="#_x0000_t202" style="position:absolute;margin-left:-46.2pt;margin-top:26.1pt;width:544.85pt;height:345.7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">
                <v:textbox>
                  <w:txbxContent>
                    <w:p w14:paraId="1BABE3DF" w14:textId="449AA1E1" w:rsidR="002707D0" w:rsidRDefault="009D1CDD">
                      <w:r>
                        <w:rPr>
                          <w:noProof/>
                        </w:rPr>
                        <w:drawing>
                          <wp:inline distT="0" distB="0" distL="0" distR="0" wp14:anchorId="7BA05AC8" wp14:editId="7D4DFE8C">
                            <wp:extent cx="6705600" cy="42906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05600" cy="4290695"/>
                                    </a:xfrm>
                                    <a:prstGeom prst="rect">
                                      <a:avLst/>
                                    </a:prstGeom>
                                    <a:noFill/>
                                    <a:ln>
                                      <a:noFill/>
                                    </a:ln>
                                  </pic:spPr>
                                </pic:pic>
                              </a:graphicData>
                            </a:graphic>
                          </wp:inline>
                        </w:drawing>
                      </w:r>
                    </w:p>
                  </w:txbxContent>
                </v:textbox>
                <w10:wrap type="square" anchorx="margin"/>
              </v:shape>
            </w:pict>
          </mc:Fallback>
        </mc:AlternateContent>
      </w:r>
    </w:p>
    <w:p w14:paraId="09B41E71" w14:textId="2AA41770" w:rsidR="0019220E" w:rsidRPr="0019220E" w:rsidRDefault="00813731" w:rsidP="0019220E">
      <w:r>
        <w:rPr>
          <w:noProof/>
          <w:lang w:eastAsia="en-GB"/>
        </w:rPr>
        <mc:AlternateContent>
          <mc:Choice Requires="wps">
            <w:drawing>
              <wp:anchor distT="0" distB="0" distL="114300" distR="114300" simplePos="0" relativeHeight="251681792" behindDoc="0" locked="0" layoutInCell="1" allowOverlap="1" wp14:anchorId="21A199FE" wp14:editId="00515762">
                <wp:simplePos x="0" y="0"/>
                <wp:positionH relativeFrom="margin">
                  <wp:align>center</wp:align>
                </wp:positionH>
                <wp:positionV relativeFrom="paragraph">
                  <wp:posOffset>5013008</wp:posOffset>
                </wp:positionV>
                <wp:extent cx="384999" cy="6984365"/>
                <wp:effectExtent l="0" t="4128" r="11113" b="11112"/>
                <wp:wrapNone/>
                <wp:docPr id="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84999" cy="6984365"/>
                        </a:xfrm>
                        <a:prstGeom prst="rect">
                          <a:avLst/>
                        </a:prstGeom>
                        <a:solidFill>
                          <a:srgbClr val="0033CC"/>
                        </a:solidFill>
                        <a:ln w="9525">
                          <a:solidFill>
                            <a:srgbClr val="0033C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7550EE" id="Rectangle 6" o:spid="_x0000_s1026" style="position:absolute;margin-left:0;margin-top:394.75pt;width:30.3pt;height:549.95pt;rotation:90;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" fillcolor="#03c" strokecolor="#03c">
                <w10:wrap anchorx="margin"/>
              </v:rect>
            </w:pict>
          </mc:Fallback>
        </mc:AlternateContent>
      </w:r>
      <w:r w:rsidR="0054200C" w:rsidRPr="00310AC8">
        <w:rPr>
          <w:rFonts w:ascii="Palatino Linotype" w:hAnsi="Palatino Linotype" w:cs="Arial"/>
          <w:b/>
          <w:bCs/>
          <w:noProof/>
          <w:sz w:val="32"/>
          <w:szCs w:val="32"/>
          <w:lang w:eastAsia="en-GB"/>
        </w:rPr>
        <mc:AlternateContent>
          <mc:Choice Requires="wps">
            <w:drawing>
              <wp:anchor distT="0" distB="0" distL="114300" distR="114300" simplePos="0" relativeHeight="251665408" behindDoc="0" locked="0" layoutInCell="1" allowOverlap="1" wp14:anchorId="07AAA5D4" wp14:editId="456562AB">
                <wp:simplePos x="0" y="0"/>
                <wp:positionH relativeFrom="margin">
                  <wp:posOffset>-599440</wp:posOffset>
                </wp:positionH>
                <wp:positionV relativeFrom="paragraph">
                  <wp:posOffset>3861435</wp:posOffset>
                </wp:positionV>
                <wp:extent cx="6953250" cy="433705"/>
                <wp:effectExtent l="0" t="0" r="19050" b="23495"/>
                <wp:wrapNone/>
                <wp:docPr id="4"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953250" cy="433705"/>
                        </a:xfrm>
                        <a:prstGeom prst="rect">
                          <a:avLst/>
                        </a:prstGeom>
                        <a:solidFill>
                          <a:srgbClr val="0033CC"/>
                        </a:solidFill>
                        <a:ln w="9525" algn="ctr">
                          <a:solidFill>
                            <a:srgbClr val="0033CC"/>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49D1B9" id="Rectangle 43" o:spid="_x0000_s1026" style="position:absolute;margin-left:-47.2pt;margin-top:304.05pt;width:547.5pt;height:34.15pt;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" fillcolor="#03c" strokecolor="#03c">
                <w10:wrap anchorx="margin"/>
              </v:rect>
            </w:pict>
          </mc:Fallback>
        </mc:AlternateContent>
      </w:r>
    </w:p>
    <w:tbl>
      <w:tblPr>
        <w:tblStyle w:val="TableGrid"/>
        <w:tblpPr w:leftFromText="180" w:rightFromText="180" w:vertAnchor="text" w:horzAnchor="margin" w:tblpY="19"/>
        <w:tblW w:w="9346" w:type="dxa"/>
        <w:tblLook w:val="04A0" w:firstRow="1" w:lastRow="0" w:firstColumn="1" w:lastColumn="0" w:noHBand="0" w:noVBand="1"/>
      </w:tblPr>
      <w:tblGrid>
        <w:gridCol w:w="4673"/>
        <w:gridCol w:w="4673"/>
      </w:tblGrid>
      <w:tr w:rsidR="0054200C" w14:paraId="001445F6" w14:textId="77777777" w:rsidTr="000F4525">
        <w:trPr>
          <w:trHeight w:val="774"/>
        </w:trPr>
        <w:tc>
          <w:tcPr>
            <w:tcW w:w="4673" w:type="dxa"/>
          </w:tcPr>
          <w:p w14:paraId="1851D7D4" w14:textId="54CD8E1E" w:rsidR="0054200C" w:rsidRPr="00323CAA" w:rsidRDefault="005E47AF" w:rsidP="0054200C">
            <w:pPr>
              <w:rPr>
                <w:sz w:val="32"/>
                <w:szCs w:val="32"/>
              </w:rPr>
            </w:pPr>
            <w:r>
              <w:rPr>
                <w:sz w:val="32"/>
                <w:szCs w:val="32"/>
              </w:rPr>
              <w:t xml:space="preserve">SINGLE STOREY </w:t>
            </w:r>
            <w:r w:rsidR="0082610D">
              <w:rPr>
                <w:sz w:val="32"/>
                <w:szCs w:val="32"/>
              </w:rPr>
              <w:t>W</w:t>
            </w:r>
            <w:r w:rsidR="009D3F48">
              <w:rPr>
                <w:sz w:val="32"/>
                <w:szCs w:val="32"/>
              </w:rPr>
              <w:t>AREHOUSE</w:t>
            </w:r>
            <w:r w:rsidR="0082610D">
              <w:rPr>
                <w:sz w:val="32"/>
                <w:szCs w:val="32"/>
              </w:rPr>
              <w:t xml:space="preserve"> &amp; OFFICES</w:t>
            </w:r>
            <w:r>
              <w:rPr>
                <w:sz w:val="32"/>
                <w:szCs w:val="32"/>
              </w:rPr>
              <w:t xml:space="preserve"> </w:t>
            </w:r>
          </w:p>
        </w:tc>
        <w:tc>
          <w:tcPr>
            <w:tcW w:w="4673" w:type="dxa"/>
            <w:tcBorders>
              <w:bottom w:val="nil"/>
            </w:tcBorders>
          </w:tcPr>
          <w:p w14:paraId="66219E38" w14:textId="0A96FD9C" w:rsidR="0054200C" w:rsidRDefault="002C489D" w:rsidP="0054200C">
            <w:pPr>
              <w:rPr>
                <w:sz w:val="32"/>
                <w:szCs w:val="32"/>
              </w:rPr>
            </w:pPr>
            <w:r>
              <w:rPr>
                <w:sz w:val="32"/>
                <w:szCs w:val="32"/>
              </w:rPr>
              <w:t>168 BLACKFEN ROAD</w:t>
            </w:r>
          </w:p>
          <w:p w14:paraId="16D18CD3" w14:textId="0A03973B" w:rsidR="00655154" w:rsidRPr="00323CAA" w:rsidRDefault="00655154" w:rsidP="0054200C">
            <w:pPr>
              <w:rPr>
                <w:sz w:val="32"/>
                <w:szCs w:val="32"/>
              </w:rPr>
            </w:pPr>
          </w:p>
        </w:tc>
      </w:tr>
      <w:tr w:rsidR="0054200C" w14:paraId="449A985D" w14:textId="77777777" w:rsidTr="000F4525">
        <w:trPr>
          <w:trHeight w:val="774"/>
        </w:trPr>
        <w:tc>
          <w:tcPr>
            <w:tcW w:w="4673" w:type="dxa"/>
          </w:tcPr>
          <w:p w14:paraId="24CC9089" w14:textId="2B56C7AE" w:rsidR="0054200C" w:rsidRPr="00323CAA" w:rsidRDefault="0082610D" w:rsidP="0054200C">
            <w:pPr>
              <w:rPr>
                <w:sz w:val="32"/>
                <w:szCs w:val="32"/>
              </w:rPr>
            </w:pPr>
            <w:r>
              <w:rPr>
                <w:sz w:val="32"/>
                <w:szCs w:val="32"/>
              </w:rPr>
              <w:t>W</w:t>
            </w:r>
            <w:r w:rsidR="00BB2305">
              <w:rPr>
                <w:sz w:val="32"/>
                <w:szCs w:val="32"/>
              </w:rPr>
              <w:t>AREHOUSE</w:t>
            </w:r>
            <w:r>
              <w:rPr>
                <w:sz w:val="32"/>
                <w:szCs w:val="32"/>
              </w:rPr>
              <w:t xml:space="preserve"> AREA OF </w:t>
            </w:r>
            <w:r w:rsidR="00D44E57">
              <w:rPr>
                <w:sz w:val="32"/>
                <w:szCs w:val="32"/>
              </w:rPr>
              <w:t>2,139 SQUARE FEET</w:t>
            </w:r>
            <w:r>
              <w:rPr>
                <w:sz w:val="32"/>
                <w:szCs w:val="32"/>
              </w:rPr>
              <w:t xml:space="preserve"> </w:t>
            </w:r>
          </w:p>
        </w:tc>
        <w:tc>
          <w:tcPr>
            <w:tcW w:w="4673" w:type="dxa"/>
            <w:tcBorders>
              <w:top w:val="nil"/>
              <w:bottom w:val="nil"/>
            </w:tcBorders>
          </w:tcPr>
          <w:p w14:paraId="56D1AB04" w14:textId="3F4C40E9" w:rsidR="0054200C" w:rsidRPr="00323CAA" w:rsidRDefault="002C489D" w:rsidP="0054200C">
            <w:pPr>
              <w:rPr>
                <w:sz w:val="32"/>
                <w:szCs w:val="32"/>
              </w:rPr>
            </w:pPr>
            <w:r>
              <w:rPr>
                <w:sz w:val="32"/>
                <w:szCs w:val="32"/>
              </w:rPr>
              <w:t>BLA</w:t>
            </w:r>
            <w:r w:rsidR="00E70885">
              <w:rPr>
                <w:sz w:val="32"/>
                <w:szCs w:val="32"/>
              </w:rPr>
              <w:t>CKFEN</w:t>
            </w:r>
          </w:p>
        </w:tc>
      </w:tr>
      <w:tr w:rsidR="0054200C" w14:paraId="12730FA4" w14:textId="77777777" w:rsidTr="000F4525">
        <w:trPr>
          <w:trHeight w:val="774"/>
        </w:trPr>
        <w:tc>
          <w:tcPr>
            <w:tcW w:w="4673" w:type="dxa"/>
          </w:tcPr>
          <w:p w14:paraId="79D3EE70" w14:textId="065C49F1" w:rsidR="0054200C" w:rsidRPr="00323CAA" w:rsidRDefault="00D44E57" w:rsidP="0054200C">
            <w:pPr>
              <w:rPr>
                <w:sz w:val="32"/>
                <w:szCs w:val="32"/>
              </w:rPr>
            </w:pPr>
            <w:r>
              <w:rPr>
                <w:sz w:val="32"/>
                <w:szCs w:val="32"/>
              </w:rPr>
              <w:t xml:space="preserve">OFFICES OF </w:t>
            </w:r>
            <w:r w:rsidR="0091558E">
              <w:rPr>
                <w:sz w:val="32"/>
                <w:szCs w:val="32"/>
              </w:rPr>
              <w:t>573 SQUARE FEET</w:t>
            </w:r>
          </w:p>
        </w:tc>
        <w:tc>
          <w:tcPr>
            <w:tcW w:w="4673" w:type="dxa"/>
            <w:tcBorders>
              <w:top w:val="nil"/>
              <w:bottom w:val="nil"/>
            </w:tcBorders>
          </w:tcPr>
          <w:p w14:paraId="526F49E7" w14:textId="606C2630" w:rsidR="0054200C" w:rsidRPr="00323CAA" w:rsidRDefault="00E70885" w:rsidP="0054200C">
            <w:pPr>
              <w:rPr>
                <w:sz w:val="32"/>
                <w:szCs w:val="32"/>
              </w:rPr>
            </w:pPr>
            <w:r>
              <w:rPr>
                <w:sz w:val="32"/>
                <w:szCs w:val="32"/>
              </w:rPr>
              <w:t>DA15 8PT</w:t>
            </w:r>
          </w:p>
        </w:tc>
      </w:tr>
      <w:tr w:rsidR="0054200C" w14:paraId="32E8AE7D" w14:textId="77777777" w:rsidTr="000F4525">
        <w:trPr>
          <w:trHeight w:val="774"/>
        </w:trPr>
        <w:tc>
          <w:tcPr>
            <w:tcW w:w="4673" w:type="dxa"/>
          </w:tcPr>
          <w:p w14:paraId="632BCF8E" w14:textId="3D359127" w:rsidR="0054200C" w:rsidRPr="00323CAA" w:rsidRDefault="00B97D9B" w:rsidP="0054200C">
            <w:pPr>
              <w:rPr>
                <w:sz w:val="32"/>
                <w:szCs w:val="32"/>
              </w:rPr>
            </w:pPr>
            <w:r>
              <w:rPr>
                <w:sz w:val="32"/>
                <w:szCs w:val="32"/>
              </w:rPr>
              <w:t>PARKING FOR NUMEROUS VEHICLES</w:t>
            </w:r>
          </w:p>
        </w:tc>
        <w:tc>
          <w:tcPr>
            <w:tcW w:w="4673" w:type="dxa"/>
            <w:tcBorders>
              <w:top w:val="nil"/>
              <w:bottom w:val="nil"/>
            </w:tcBorders>
          </w:tcPr>
          <w:p w14:paraId="22C677A5" w14:textId="5FB19A83" w:rsidR="0054200C" w:rsidRPr="00323CAA" w:rsidRDefault="0054200C" w:rsidP="0054200C">
            <w:pPr>
              <w:rPr>
                <w:sz w:val="32"/>
                <w:szCs w:val="32"/>
              </w:rPr>
            </w:pPr>
            <w:r w:rsidRPr="00323CAA">
              <w:rPr>
                <w:sz w:val="32"/>
                <w:szCs w:val="32"/>
              </w:rPr>
              <w:t>Tenure</w:t>
            </w:r>
            <w:r w:rsidR="00E70885">
              <w:rPr>
                <w:sz w:val="32"/>
                <w:szCs w:val="32"/>
              </w:rPr>
              <w:t>: TO LET</w:t>
            </w:r>
          </w:p>
        </w:tc>
      </w:tr>
      <w:tr w:rsidR="0054200C" w14:paraId="77A27E1C" w14:textId="77777777" w:rsidTr="000F4525">
        <w:trPr>
          <w:trHeight w:val="774"/>
        </w:trPr>
        <w:tc>
          <w:tcPr>
            <w:tcW w:w="4673" w:type="dxa"/>
          </w:tcPr>
          <w:p w14:paraId="237AB812" w14:textId="667BFA49" w:rsidR="0054200C" w:rsidRPr="00323CAA" w:rsidRDefault="00DB37E2" w:rsidP="0054200C">
            <w:pPr>
              <w:rPr>
                <w:sz w:val="32"/>
                <w:szCs w:val="32"/>
              </w:rPr>
            </w:pPr>
            <w:r>
              <w:rPr>
                <w:sz w:val="32"/>
                <w:szCs w:val="32"/>
              </w:rPr>
              <w:t>CEILING HEIGHT OF W</w:t>
            </w:r>
            <w:r w:rsidR="00DD1ED6">
              <w:rPr>
                <w:sz w:val="32"/>
                <w:szCs w:val="32"/>
              </w:rPr>
              <w:t>AREHOUSE</w:t>
            </w:r>
            <w:r>
              <w:rPr>
                <w:sz w:val="32"/>
                <w:szCs w:val="32"/>
              </w:rPr>
              <w:t xml:space="preserve"> 5.23</w:t>
            </w:r>
            <w:r w:rsidR="00A51D7F">
              <w:rPr>
                <w:sz w:val="32"/>
                <w:szCs w:val="32"/>
              </w:rPr>
              <w:t xml:space="preserve"> M</w:t>
            </w:r>
          </w:p>
        </w:tc>
        <w:tc>
          <w:tcPr>
            <w:tcW w:w="4673" w:type="dxa"/>
            <w:tcBorders>
              <w:top w:val="nil"/>
              <w:bottom w:val="nil"/>
            </w:tcBorders>
          </w:tcPr>
          <w:p w14:paraId="35F44908" w14:textId="62EFE481" w:rsidR="0054200C" w:rsidRPr="00323CAA" w:rsidRDefault="0054200C" w:rsidP="0054200C">
            <w:pPr>
              <w:rPr>
                <w:sz w:val="32"/>
                <w:szCs w:val="32"/>
              </w:rPr>
            </w:pPr>
            <w:r w:rsidRPr="00323CAA">
              <w:rPr>
                <w:sz w:val="32"/>
                <w:szCs w:val="32"/>
              </w:rPr>
              <w:t>Rental</w:t>
            </w:r>
            <w:r w:rsidR="00E70885">
              <w:rPr>
                <w:sz w:val="32"/>
                <w:szCs w:val="32"/>
              </w:rPr>
              <w:t>: £38,00</w:t>
            </w:r>
            <w:r w:rsidR="005E47AF">
              <w:rPr>
                <w:sz w:val="32"/>
                <w:szCs w:val="32"/>
              </w:rPr>
              <w:t>0 per annum</w:t>
            </w:r>
            <w:r w:rsidR="00E70885">
              <w:rPr>
                <w:sz w:val="32"/>
                <w:szCs w:val="32"/>
              </w:rPr>
              <w:t xml:space="preserve"> </w:t>
            </w:r>
          </w:p>
        </w:tc>
      </w:tr>
      <w:tr w:rsidR="0054200C" w14:paraId="628A3734" w14:textId="77777777" w:rsidTr="000F4525">
        <w:trPr>
          <w:trHeight w:val="774"/>
        </w:trPr>
        <w:tc>
          <w:tcPr>
            <w:tcW w:w="4673" w:type="dxa"/>
          </w:tcPr>
          <w:p w14:paraId="2FCCFFF1" w14:textId="59ED52D4" w:rsidR="0054200C" w:rsidRPr="00323CAA" w:rsidRDefault="00A51D7F" w:rsidP="0054200C">
            <w:pPr>
              <w:rPr>
                <w:sz w:val="32"/>
                <w:szCs w:val="32"/>
              </w:rPr>
            </w:pPr>
            <w:r>
              <w:rPr>
                <w:sz w:val="32"/>
                <w:szCs w:val="32"/>
              </w:rPr>
              <w:t>AVAIALABLE ON A NEW LEASE</w:t>
            </w:r>
          </w:p>
        </w:tc>
        <w:tc>
          <w:tcPr>
            <w:tcW w:w="4673" w:type="dxa"/>
            <w:tcBorders>
              <w:top w:val="nil"/>
            </w:tcBorders>
          </w:tcPr>
          <w:p w14:paraId="311C0864" w14:textId="77777777" w:rsidR="009025ED" w:rsidRDefault="0054200C" w:rsidP="0054200C">
            <w:pPr>
              <w:rPr>
                <w:sz w:val="32"/>
                <w:szCs w:val="32"/>
              </w:rPr>
            </w:pPr>
            <w:r w:rsidRPr="00323CAA">
              <w:rPr>
                <w:sz w:val="32"/>
                <w:szCs w:val="32"/>
              </w:rPr>
              <w:t xml:space="preserve">Hummerstone &amp; Hawkins </w:t>
            </w:r>
          </w:p>
          <w:p w14:paraId="66839F7C" w14:textId="1DB48341" w:rsidR="0054200C" w:rsidRPr="00323CAA" w:rsidRDefault="0054200C" w:rsidP="0054200C">
            <w:pPr>
              <w:rPr>
                <w:sz w:val="32"/>
                <w:szCs w:val="32"/>
              </w:rPr>
            </w:pPr>
            <w:r w:rsidRPr="00323CAA">
              <w:rPr>
                <w:sz w:val="32"/>
                <w:szCs w:val="32"/>
              </w:rPr>
              <w:t>0208 303 1061</w:t>
            </w:r>
          </w:p>
        </w:tc>
      </w:tr>
    </w:tbl>
    <w:p w14:paraId="23B592F4" w14:textId="0439DF7A" w:rsidR="00CF0687" w:rsidRPr="00CF0687" w:rsidRDefault="00CF0687" w:rsidP="00CF0687">
      <w:pPr>
        <w:rPr>
          <w:b/>
          <w:sz w:val="22"/>
          <w:szCs w:val="22"/>
        </w:rPr>
      </w:pPr>
      <w:r w:rsidRPr="00CF0687">
        <w:rPr>
          <w:b/>
          <w:sz w:val="22"/>
          <w:szCs w:val="22"/>
        </w:rPr>
        <w:lastRenderedPageBreak/>
        <w:t>LOCATION:</w:t>
      </w:r>
    </w:p>
    <w:p w14:paraId="6289E80E" w14:textId="77777777" w:rsidR="00FC6684" w:rsidRDefault="00FC6684" w:rsidP="00FC6684">
      <w:pPr>
        <w:rPr>
          <w:sz w:val="22"/>
          <w:szCs w:val="22"/>
          <w:lang w:val="en" w:eastAsia="en-GB"/>
        </w:rPr>
      </w:pPr>
      <w:proofErr w:type="spellStart"/>
      <w:r>
        <w:rPr>
          <w:lang w:val="en"/>
        </w:rPr>
        <w:t>Blackfen</w:t>
      </w:r>
      <w:proofErr w:type="spellEnd"/>
      <w:r>
        <w:rPr>
          <w:lang w:val="en"/>
        </w:rPr>
        <w:t xml:space="preserve"> is a largely residential area of South East London within the London Borough of </w:t>
      </w:r>
      <w:proofErr w:type="spellStart"/>
      <w:r>
        <w:rPr>
          <w:lang w:val="en"/>
        </w:rPr>
        <w:t>Bexley</w:t>
      </w:r>
      <w:proofErr w:type="spellEnd"/>
      <w:r>
        <w:rPr>
          <w:lang w:val="en"/>
        </w:rPr>
        <w:t xml:space="preserve"> and is located some 3 miles north of </w:t>
      </w:r>
      <w:proofErr w:type="spellStart"/>
      <w:r>
        <w:rPr>
          <w:lang w:val="en"/>
        </w:rPr>
        <w:t>Sidcup</w:t>
      </w:r>
      <w:proofErr w:type="spellEnd"/>
      <w:r>
        <w:rPr>
          <w:lang w:val="en"/>
        </w:rPr>
        <w:t>, 1 mile south of Welling, and around 2 miles west of Bexleyheath</w:t>
      </w:r>
    </w:p>
    <w:p w14:paraId="5F984FAE" w14:textId="77777777" w:rsidR="00FC6684" w:rsidRDefault="00FC6684" w:rsidP="00FC6684">
      <w:pPr>
        <w:rPr>
          <w:lang w:val="en"/>
        </w:rPr>
      </w:pPr>
    </w:p>
    <w:p w14:paraId="7135A3F2" w14:textId="77777777" w:rsidR="00FC6684" w:rsidRDefault="00FC6684" w:rsidP="00FC6684">
      <w:pPr>
        <w:jc w:val="both"/>
        <w:rPr>
          <w:lang w:val="en"/>
        </w:rPr>
      </w:pPr>
      <w:r>
        <w:rPr>
          <w:lang w:val="en"/>
        </w:rPr>
        <w:t>The area has excellent road links with the A210 (</w:t>
      </w:r>
      <w:proofErr w:type="spellStart"/>
      <w:r>
        <w:rPr>
          <w:lang w:val="en"/>
        </w:rPr>
        <w:t>Blackfen</w:t>
      </w:r>
      <w:proofErr w:type="spellEnd"/>
      <w:r>
        <w:rPr>
          <w:lang w:val="en"/>
        </w:rPr>
        <w:t xml:space="preserve"> Road) running in a westerly direction to Eltham and an easterly direction to </w:t>
      </w:r>
      <w:proofErr w:type="spellStart"/>
      <w:r>
        <w:rPr>
          <w:lang w:val="en"/>
        </w:rPr>
        <w:t>Bexley</w:t>
      </w:r>
      <w:proofErr w:type="spellEnd"/>
      <w:r>
        <w:rPr>
          <w:lang w:val="en"/>
        </w:rPr>
        <w:t xml:space="preserve">. The main A2 trunk road passes close by where connects can be made to the M25 and </w:t>
      </w:r>
      <w:proofErr w:type="spellStart"/>
      <w:r>
        <w:rPr>
          <w:lang w:val="en"/>
        </w:rPr>
        <w:t>Dartford</w:t>
      </w:r>
      <w:proofErr w:type="spellEnd"/>
      <w:r>
        <w:rPr>
          <w:lang w:val="en"/>
        </w:rPr>
        <w:t xml:space="preserve"> Crossing.</w:t>
      </w:r>
    </w:p>
    <w:p w14:paraId="31DF5DAC" w14:textId="77777777" w:rsidR="00FC6684" w:rsidRDefault="00FC6684" w:rsidP="00FC6684">
      <w:pPr>
        <w:jc w:val="both"/>
        <w:rPr>
          <w:lang w:val="en"/>
        </w:rPr>
      </w:pPr>
    </w:p>
    <w:p w14:paraId="6119528B" w14:textId="77777777" w:rsidR="00FC6684" w:rsidRDefault="00FC6684" w:rsidP="00FC6684">
      <w:pPr>
        <w:jc w:val="both"/>
        <w:rPr>
          <w:lang w:val="en"/>
        </w:rPr>
      </w:pPr>
      <w:r>
        <w:rPr>
          <w:lang w:val="en"/>
        </w:rPr>
        <w:t xml:space="preserve">Blacken has an extremely busy shopping </w:t>
      </w:r>
      <w:proofErr w:type="spellStart"/>
      <w:r>
        <w:rPr>
          <w:lang w:val="en"/>
        </w:rPr>
        <w:t>centre</w:t>
      </w:r>
      <w:proofErr w:type="spellEnd"/>
      <w:r>
        <w:rPr>
          <w:lang w:val="en"/>
        </w:rPr>
        <w:t xml:space="preserve"> with businesses in the area including a Coop supermarket, Tesco’s Express, Costa Coffee, Betfred, Coral and numerous independent and specialist retailers. </w:t>
      </w:r>
    </w:p>
    <w:p w14:paraId="6D45C669" w14:textId="5C961A23" w:rsidR="0001433A" w:rsidRDefault="0001433A" w:rsidP="00CF0687">
      <w:pPr>
        <w:pStyle w:val="ListBullet"/>
        <w:numPr>
          <w:ilvl w:val="0"/>
          <w:numId w:val="0"/>
        </w:numPr>
        <w:tabs>
          <w:tab w:val="left" w:pos="720"/>
        </w:tabs>
        <w:jc w:val="both"/>
        <w:rPr>
          <w:b/>
          <w:sz w:val="22"/>
          <w:szCs w:val="22"/>
        </w:rPr>
      </w:pPr>
    </w:p>
    <w:p w14:paraId="3D529927" w14:textId="67DD1907" w:rsidR="0001433A" w:rsidRPr="00227D93" w:rsidRDefault="00FC6684" w:rsidP="00CF0687">
      <w:pPr>
        <w:pStyle w:val="ListBullet"/>
        <w:numPr>
          <w:ilvl w:val="0"/>
          <w:numId w:val="0"/>
        </w:numPr>
        <w:tabs>
          <w:tab w:val="left" w:pos="720"/>
        </w:tabs>
        <w:jc w:val="both"/>
        <w:rPr>
          <w:bCs/>
          <w:sz w:val="22"/>
          <w:szCs w:val="22"/>
        </w:rPr>
      </w:pPr>
      <w:r w:rsidRPr="00227D93">
        <w:rPr>
          <w:bCs/>
          <w:sz w:val="22"/>
          <w:szCs w:val="22"/>
        </w:rPr>
        <w:t>The su</w:t>
      </w:r>
      <w:r w:rsidR="00F3544C" w:rsidRPr="00227D93">
        <w:rPr>
          <w:bCs/>
          <w:sz w:val="22"/>
          <w:szCs w:val="22"/>
        </w:rPr>
        <w:t>bject property</w:t>
      </w:r>
      <w:r w:rsidR="009D5B1B">
        <w:rPr>
          <w:bCs/>
          <w:sz w:val="22"/>
          <w:szCs w:val="22"/>
        </w:rPr>
        <w:t xml:space="preserve"> enjoys a more secluded spot </w:t>
      </w:r>
      <w:r w:rsidR="00102BEE">
        <w:rPr>
          <w:bCs/>
          <w:sz w:val="22"/>
          <w:szCs w:val="22"/>
        </w:rPr>
        <w:t xml:space="preserve">just </w:t>
      </w:r>
      <w:r w:rsidR="00326E72" w:rsidRPr="00227D93">
        <w:rPr>
          <w:bCs/>
          <w:sz w:val="22"/>
          <w:szCs w:val="22"/>
        </w:rPr>
        <w:t>off</w:t>
      </w:r>
      <w:r w:rsidR="000F6B3E" w:rsidRPr="00227D93">
        <w:rPr>
          <w:bCs/>
          <w:sz w:val="22"/>
          <w:szCs w:val="22"/>
        </w:rPr>
        <w:t xml:space="preserve"> </w:t>
      </w:r>
      <w:bookmarkStart w:id="0" w:name="_GoBack"/>
      <w:bookmarkEnd w:id="0"/>
      <w:r w:rsidR="000F6B3E" w:rsidRPr="00227D93">
        <w:rPr>
          <w:bCs/>
          <w:sz w:val="22"/>
          <w:szCs w:val="22"/>
        </w:rPr>
        <w:t>Blacken Road</w:t>
      </w:r>
      <w:r w:rsidR="009D5B1B">
        <w:rPr>
          <w:bCs/>
          <w:sz w:val="22"/>
          <w:szCs w:val="22"/>
        </w:rPr>
        <w:t xml:space="preserve"> with access via</w:t>
      </w:r>
      <w:r w:rsidR="00227D93" w:rsidRPr="00227D93">
        <w:rPr>
          <w:bCs/>
          <w:sz w:val="22"/>
          <w:szCs w:val="22"/>
        </w:rPr>
        <w:t xml:space="preserve"> Hawthorn Terrace</w:t>
      </w:r>
      <w:r w:rsidR="009D5B1B">
        <w:rPr>
          <w:bCs/>
          <w:sz w:val="22"/>
          <w:szCs w:val="22"/>
        </w:rPr>
        <w:t>.</w:t>
      </w:r>
      <w:r w:rsidR="00227D93" w:rsidRPr="00227D93">
        <w:rPr>
          <w:bCs/>
          <w:sz w:val="22"/>
          <w:szCs w:val="22"/>
        </w:rPr>
        <w:t xml:space="preserve"> </w:t>
      </w:r>
      <w:r w:rsidRPr="00227D93">
        <w:rPr>
          <w:bCs/>
          <w:sz w:val="22"/>
          <w:szCs w:val="22"/>
        </w:rPr>
        <w:t xml:space="preserve"> </w:t>
      </w:r>
    </w:p>
    <w:p w14:paraId="00A2776D" w14:textId="77777777" w:rsidR="0001433A" w:rsidRDefault="0001433A" w:rsidP="00CF0687">
      <w:pPr>
        <w:pStyle w:val="ListBullet"/>
        <w:numPr>
          <w:ilvl w:val="0"/>
          <w:numId w:val="0"/>
        </w:numPr>
        <w:tabs>
          <w:tab w:val="left" w:pos="720"/>
        </w:tabs>
        <w:jc w:val="both"/>
        <w:rPr>
          <w:b/>
          <w:sz w:val="22"/>
          <w:szCs w:val="22"/>
        </w:rPr>
      </w:pPr>
    </w:p>
    <w:p w14:paraId="09B329EC" w14:textId="23093F6F" w:rsidR="00CF0687" w:rsidRPr="00CF0687" w:rsidRDefault="00CF0687" w:rsidP="00CF0687">
      <w:pPr>
        <w:pStyle w:val="ListBullet"/>
        <w:numPr>
          <w:ilvl w:val="0"/>
          <w:numId w:val="0"/>
        </w:numPr>
        <w:tabs>
          <w:tab w:val="left" w:pos="720"/>
        </w:tabs>
        <w:jc w:val="both"/>
        <w:rPr>
          <w:b/>
          <w:sz w:val="22"/>
          <w:szCs w:val="22"/>
        </w:rPr>
      </w:pPr>
      <w:r w:rsidRPr="00CF0687">
        <w:rPr>
          <w:b/>
          <w:sz w:val="22"/>
          <w:szCs w:val="22"/>
        </w:rPr>
        <w:t>DESCRIPTION:</w:t>
      </w:r>
    </w:p>
    <w:p w14:paraId="4DAE3594" w14:textId="607F9935" w:rsidR="00CF0687" w:rsidRDefault="0029713A" w:rsidP="00CF0687">
      <w:pPr>
        <w:rPr>
          <w:bCs/>
          <w:sz w:val="22"/>
          <w:szCs w:val="22"/>
        </w:rPr>
      </w:pPr>
      <w:r w:rsidRPr="003B51EF">
        <w:rPr>
          <w:bCs/>
          <w:sz w:val="22"/>
          <w:szCs w:val="22"/>
        </w:rPr>
        <w:t xml:space="preserve">The property is a single storey </w:t>
      </w:r>
      <w:r w:rsidR="00E77933" w:rsidRPr="003B51EF">
        <w:rPr>
          <w:bCs/>
          <w:sz w:val="22"/>
          <w:szCs w:val="22"/>
        </w:rPr>
        <w:t xml:space="preserve">warehouse with rear office and storage space. </w:t>
      </w:r>
      <w:r w:rsidR="003B51EF" w:rsidRPr="003B51EF">
        <w:rPr>
          <w:bCs/>
          <w:sz w:val="22"/>
          <w:szCs w:val="22"/>
        </w:rPr>
        <w:t xml:space="preserve">Within the premises is a gallery kitchen plus separate ladies and gents toilets. </w:t>
      </w:r>
    </w:p>
    <w:p w14:paraId="1A256AF6" w14:textId="3DFC4978" w:rsidR="00821540" w:rsidRDefault="00821540" w:rsidP="00CF0687">
      <w:pPr>
        <w:rPr>
          <w:bCs/>
          <w:sz w:val="22"/>
          <w:szCs w:val="22"/>
        </w:rPr>
      </w:pPr>
    </w:p>
    <w:p w14:paraId="129B66CD" w14:textId="1F2E6F34" w:rsidR="00821540" w:rsidRDefault="00821540" w:rsidP="00CF0687">
      <w:pPr>
        <w:rPr>
          <w:bCs/>
          <w:sz w:val="22"/>
          <w:szCs w:val="22"/>
        </w:rPr>
      </w:pPr>
      <w:r>
        <w:rPr>
          <w:bCs/>
          <w:sz w:val="22"/>
          <w:szCs w:val="22"/>
        </w:rPr>
        <w:t>The property includes to the side a</w:t>
      </w:r>
      <w:r w:rsidR="00EB49D6">
        <w:rPr>
          <w:bCs/>
          <w:sz w:val="22"/>
          <w:szCs w:val="22"/>
        </w:rPr>
        <w:t xml:space="preserve">n electric </w:t>
      </w:r>
      <w:r>
        <w:rPr>
          <w:bCs/>
          <w:sz w:val="22"/>
          <w:szCs w:val="22"/>
        </w:rPr>
        <w:t>motor</w:t>
      </w:r>
      <w:r w:rsidR="006275AE">
        <w:rPr>
          <w:bCs/>
          <w:sz w:val="22"/>
          <w:szCs w:val="22"/>
        </w:rPr>
        <w:t xml:space="preserve"> rolled</w:t>
      </w:r>
      <w:r w:rsidR="00EB49D6">
        <w:rPr>
          <w:bCs/>
          <w:sz w:val="22"/>
          <w:szCs w:val="22"/>
        </w:rPr>
        <w:t xml:space="preserve"> shutter access for loading and deliveries. </w:t>
      </w:r>
    </w:p>
    <w:p w14:paraId="536CE778" w14:textId="13F8CEAC" w:rsidR="006275AE" w:rsidRDefault="006275AE" w:rsidP="00CF0687">
      <w:pPr>
        <w:rPr>
          <w:bCs/>
          <w:sz w:val="22"/>
          <w:szCs w:val="22"/>
        </w:rPr>
      </w:pPr>
    </w:p>
    <w:p w14:paraId="2D424EED" w14:textId="77777777" w:rsidR="00FC65C7" w:rsidRDefault="006275AE" w:rsidP="00CF0687">
      <w:pPr>
        <w:rPr>
          <w:bCs/>
          <w:sz w:val="22"/>
          <w:szCs w:val="22"/>
        </w:rPr>
      </w:pPr>
      <w:r>
        <w:rPr>
          <w:bCs/>
          <w:sz w:val="22"/>
          <w:szCs w:val="22"/>
        </w:rPr>
        <w:t>Behind the property is ample parking for several vehicles plus a</w:t>
      </w:r>
      <w:r w:rsidR="00FC65C7">
        <w:rPr>
          <w:bCs/>
          <w:sz w:val="22"/>
          <w:szCs w:val="22"/>
        </w:rPr>
        <w:t>n outside storage shed.</w:t>
      </w:r>
    </w:p>
    <w:p w14:paraId="53E321A6" w14:textId="77777777" w:rsidR="00FC65C7" w:rsidRDefault="00FC65C7" w:rsidP="00CF0687">
      <w:pPr>
        <w:rPr>
          <w:bCs/>
          <w:sz w:val="22"/>
          <w:szCs w:val="22"/>
        </w:rPr>
      </w:pPr>
    </w:p>
    <w:p w14:paraId="4B1D5B6C" w14:textId="7B72B411" w:rsidR="006275AE" w:rsidRDefault="00FC65C7" w:rsidP="00CF0687">
      <w:pPr>
        <w:rPr>
          <w:b/>
          <w:sz w:val="22"/>
          <w:szCs w:val="22"/>
        </w:rPr>
      </w:pPr>
      <w:r w:rsidRPr="00FC65C7">
        <w:rPr>
          <w:b/>
          <w:sz w:val="22"/>
          <w:szCs w:val="22"/>
        </w:rPr>
        <w:t>INTERNAL DETAILS:</w:t>
      </w:r>
      <w:r w:rsidR="006275AE" w:rsidRPr="00FC65C7">
        <w:rPr>
          <w:b/>
          <w:sz w:val="22"/>
          <w:szCs w:val="22"/>
        </w:rPr>
        <w:t xml:space="preserve">  </w:t>
      </w:r>
    </w:p>
    <w:p w14:paraId="7A72F146" w14:textId="77114852" w:rsidR="00FC65C7" w:rsidRPr="001C1F73" w:rsidRDefault="00FC65C7" w:rsidP="00CF0687">
      <w:pPr>
        <w:rPr>
          <w:bCs/>
          <w:sz w:val="22"/>
          <w:szCs w:val="22"/>
        </w:rPr>
      </w:pPr>
      <w:r w:rsidRPr="001C1F73">
        <w:rPr>
          <w:bCs/>
          <w:sz w:val="22"/>
          <w:szCs w:val="22"/>
        </w:rPr>
        <w:t>Wareh</w:t>
      </w:r>
      <w:r w:rsidR="001662EE" w:rsidRPr="001C1F73">
        <w:rPr>
          <w:bCs/>
          <w:sz w:val="22"/>
          <w:szCs w:val="22"/>
        </w:rPr>
        <w:t>ouse  2,139 square feet</w:t>
      </w:r>
      <w:r w:rsidR="00FD2281">
        <w:rPr>
          <w:bCs/>
          <w:sz w:val="22"/>
          <w:szCs w:val="22"/>
        </w:rPr>
        <w:t xml:space="preserve"> (</w:t>
      </w:r>
      <w:r w:rsidR="00911F10">
        <w:rPr>
          <w:bCs/>
          <w:sz w:val="22"/>
          <w:szCs w:val="22"/>
        </w:rPr>
        <w:t>Maximum c</w:t>
      </w:r>
      <w:r w:rsidR="00FD2281">
        <w:rPr>
          <w:bCs/>
          <w:sz w:val="22"/>
          <w:szCs w:val="22"/>
        </w:rPr>
        <w:t xml:space="preserve">eiling height of </w:t>
      </w:r>
      <w:r w:rsidR="00911F10">
        <w:rPr>
          <w:bCs/>
          <w:sz w:val="22"/>
          <w:szCs w:val="22"/>
        </w:rPr>
        <w:t>17’)</w:t>
      </w:r>
    </w:p>
    <w:p w14:paraId="585DE549" w14:textId="77777777" w:rsidR="004822DB" w:rsidRPr="001C1F73" w:rsidRDefault="001662EE" w:rsidP="00CF0687">
      <w:pPr>
        <w:rPr>
          <w:bCs/>
          <w:sz w:val="22"/>
          <w:szCs w:val="22"/>
        </w:rPr>
      </w:pPr>
      <w:r w:rsidRPr="001C1F73">
        <w:rPr>
          <w:bCs/>
          <w:sz w:val="22"/>
          <w:szCs w:val="22"/>
        </w:rPr>
        <w:t xml:space="preserve">Office space </w:t>
      </w:r>
      <w:r w:rsidR="004822DB" w:rsidRPr="001C1F73">
        <w:rPr>
          <w:bCs/>
          <w:sz w:val="22"/>
          <w:szCs w:val="22"/>
        </w:rPr>
        <w:t xml:space="preserve">   573 square feet</w:t>
      </w:r>
    </w:p>
    <w:p w14:paraId="12781985" w14:textId="751AF6C0" w:rsidR="001662EE" w:rsidRPr="001C1F73" w:rsidRDefault="00417928" w:rsidP="00CF0687">
      <w:pPr>
        <w:rPr>
          <w:bCs/>
          <w:sz w:val="22"/>
          <w:szCs w:val="22"/>
        </w:rPr>
      </w:pPr>
      <w:r w:rsidRPr="001C1F73">
        <w:rPr>
          <w:bCs/>
          <w:sz w:val="22"/>
          <w:szCs w:val="22"/>
        </w:rPr>
        <w:t xml:space="preserve">Kitchen             </w:t>
      </w:r>
      <w:r w:rsidR="001662EE" w:rsidRPr="001C1F73">
        <w:rPr>
          <w:bCs/>
          <w:sz w:val="22"/>
          <w:szCs w:val="22"/>
        </w:rPr>
        <w:t xml:space="preserve"> </w:t>
      </w:r>
      <w:r w:rsidR="00042B37" w:rsidRPr="001C1F73">
        <w:rPr>
          <w:bCs/>
          <w:sz w:val="22"/>
          <w:szCs w:val="22"/>
        </w:rPr>
        <w:t>80 square feet</w:t>
      </w:r>
    </w:p>
    <w:p w14:paraId="267917AA" w14:textId="396E6D21" w:rsidR="00042B37" w:rsidRPr="00FC65C7" w:rsidRDefault="00042B37" w:rsidP="00CF0687">
      <w:pPr>
        <w:rPr>
          <w:b/>
          <w:sz w:val="22"/>
          <w:szCs w:val="22"/>
        </w:rPr>
      </w:pPr>
      <w:r w:rsidRPr="001C1F73">
        <w:rPr>
          <w:bCs/>
          <w:sz w:val="22"/>
          <w:szCs w:val="22"/>
        </w:rPr>
        <w:t xml:space="preserve">2 Toilets  </w:t>
      </w:r>
      <w:r w:rsidR="001C1F73" w:rsidRPr="001C1F73">
        <w:rPr>
          <w:bCs/>
          <w:sz w:val="22"/>
          <w:szCs w:val="22"/>
        </w:rPr>
        <w:t xml:space="preserve">         118 square feet</w:t>
      </w:r>
      <w:r>
        <w:rPr>
          <w:b/>
          <w:sz w:val="22"/>
          <w:szCs w:val="22"/>
        </w:rPr>
        <w:t xml:space="preserve">  </w:t>
      </w:r>
    </w:p>
    <w:p w14:paraId="26093136" w14:textId="77777777" w:rsidR="002A0056" w:rsidRDefault="002A0056" w:rsidP="00CF0687">
      <w:pPr>
        <w:rPr>
          <w:b/>
          <w:sz w:val="22"/>
          <w:szCs w:val="22"/>
        </w:rPr>
      </w:pPr>
    </w:p>
    <w:p w14:paraId="2F4A51BF" w14:textId="48C27971" w:rsidR="00CF0687" w:rsidRDefault="00CF0687" w:rsidP="00CF0687">
      <w:pPr>
        <w:rPr>
          <w:b/>
          <w:sz w:val="22"/>
          <w:szCs w:val="22"/>
        </w:rPr>
      </w:pPr>
      <w:r w:rsidRPr="00CF0687">
        <w:rPr>
          <w:b/>
          <w:sz w:val="22"/>
          <w:szCs w:val="22"/>
        </w:rPr>
        <w:t>TENURE:</w:t>
      </w:r>
    </w:p>
    <w:p w14:paraId="67B9B366" w14:textId="0A3B50BE" w:rsidR="00197BDE" w:rsidRPr="004A7B1E" w:rsidRDefault="00197BDE" w:rsidP="00CF0687">
      <w:pPr>
        <w:rPr>
          <w:bCs/>
          <w:sz w:val="22"/>
          <w:szCs w:val="22"/>
        </w:rPr>
      </w:pPr>
      <w:r w:rsidRPr="004A7B1E">
        <w:rPr>
          <w:bCs/>
          <w:sz w:val="22"/>
          <w:szCs w:val="22"/>
        </w:rPr>
        <w:t xml:space="preserve">The premises are available by way of a new full repairing and insuring lease at a commencing rental of </w:t>
      </w:r>
      <w:r w:rsidR="004A7B1E" w:rsidRPr="004A7B1E">
        <w:rPr>
          <w:bCs/>
          <w:sz w:val="22"/>
          <w:szCs w:val="22"/>
        </w:rPr>
        <w:t xml:space="preserve">£38,000. </w:t>
      </w:r>
    </w:p>
    <w:p w14:paraId="7978F75D" w14:textId="229CF5EB" w:rsidR="00CF0687" w:rsidRPr="00CF0687" w:rsidRDefault="00CF0687" w:rsidP="00CF0687">
      <w:pPr>
        <w:rPr>
          <w:sz w:val="22"/>
          <w:szCs w:val="22"/>
        </w:rPr>
      </w:pPr>
      <w:r w:rsidRPr="00CF0687">
        <w:rPr>
          <w:sz w:val="22"/>
          <w:szCs w:val="22"/>
        </w:rPr>
        <w:t xml:space="preserve">. </w:t>
      </w:r>
    </w:p>
    <w:p w14:paraId="6788E329" w14:textId="77777777" w:rsidR="00CF0687" w:rsidRPr="00CF0687" w:rsidRDefault="00CF0687" w:rsidP="00CF0687">
      <w:pPr>
        <w:rPr>
          <w:b/>
          <w:sz w:val="22"/>
          <w:szCs w:val="22"/>
        </w:rPr>
      </w:pPr>
      <w:r w:rsidRPr="00CF0687">
        <w:rPr>
          <w:b/>
          <w:sz w:val="22"/>
          <w:szCs w:val="22"/>
        </w:rPr>
        <w:t>EPC:</w:t>
      </w:r>
    </w:p>
    <w:p w14:paraId="097F821A" w14:textId="7F51D55E" w:rsidR="00CF0687" w:rsidRPr="00CF0687" w:rsidRDefault="00CF0687" w:rsidP="00CF0687">
      <w:pPr>
        <w:rPr>
          <w:sz w:val="22"/>
          <w:szCs w:val="22"/>
        </w:rPr>
      </w:pPr>
      <w:r w:rsidRPr="00CF0687">
        <w:rPr>
          <w:sz w:val="22"/>
          <w:szCs w:val="22"/>
        </w:rPr>
        <w:t>The premises has an EPC rating of</w:t>
      </w:r>
      <w:r w:rsidR="00A04F7A">
        <w:rPr>
          <w:sz w:val="22"/>
          <w:szCs w:val="22"/>
        </w:rPr>
        <w:t xml:space="preserve"> E - 118</w:t>
      </w:r>
    </w:p>
    <w:p w14:paraId="7BAEC9A0" w14:textId="77777777" w:rsidR="00CF0687" w:rsidRPr="00CF0687" w:rsidRDefault="00CF0687" w:rsidP="00CF0687">
      <w:pPr>
        <w:rPr>
          <w:b/>
          <w:sz w:val="22"/>
          <w:szCs w:val="22"/>
        </w:rPr>
      </w:pPr>
    </w:p>
    <w:p w14:paraId="7B7A0970" w14:textId="77777777" w:rsidR="00CF0687" w:rsidRPr="00CF0687" w:rsidRDefault="00CF0687" w:rsidP="00CF0687">
      <w:pPr>
        <w:rPr>
          <w:b/>
          <w:sz w:val="22"/>
          <w:szCs w:val="22"/>
        </w:rPr>
      </w:pPr>
      <w:r w:rsidRPr="00CF0687">
        <w:rPr>
          <w:b/>
          <w:sz w:val="22"/>
          <w:szCs w:val="22"/>
        </w:rPr>
        <w:t xml:space="preserve">RATES: </w:t>
      </w:r>
    </w:p>
    <w:p w14:paraId="13C919E2" w14:textId="51D21EC7" w:rsidR="00CF0687" w:rsidRPr="00CF0687" w:rsidRDefault="00CF0687" w:rsidP="00CF0687">
      <w:pPr>
        <w:rPr>
          <w:sz w:val="22"/>
          <w:szCs w:val="22"/>
        </w:rPr>
      </w:pPr>
      <w:r w:rsidRPr="00CF0687">
        <w:rPr>
          <w:sz w:val="22"/>
          <w:szCs w:val="22"/>
        </w:rPr>
        <w:t>We understand that the rateable value is £</w:t>
      </w:r>
      <w:r w:rsidR="003B1B6A">
        <w:rPr>
          <w:sz w:val="22"/>
          <w:szCs w:val="22"/>
        </w:rPr>
        <w:t>20,500</w:t>
      </w:r>
      <w:r w:rsidR="0001433A">
        <w:rPr>
          <w:sz w:val="22"/>
          <w:szCs w:val="22"/>
        </w:rPr>
        <w:t xml:space="preserve"> </w:t>
      </w:r>
      <w:r w:rsidRPr="00CF0687">
        <w:rPr>
          <w:sz w:val="22"/>
          <w:szCs w:val="22"/>
        </w:rPr>
        <w:t>per annum with rates payable of £</w:t>
      </w:r>
      <w:r w:rsidR="00302141">
        <w:rPr>
          <w:sz w:val="22"/>
          <w:szCs w:val="22"/>
        </w:rPr>
        <w:t>8,791.31</w:t>
      </w:r>
      <w:r w:rsidRPr="00CF0687">
        <w:rPr>
          <w:sz w:val="22"/>
          <w:szCs w:val="22"/>
        </w:rPr>
        <w:t xml:space="preserve"> per annum. Interested parties are advised to make their own enquiries with the relevant council.</w:t>
      </w:r>
    </w:p>
    <w:p w14:paraId="24F2A0E2" w14:textId="77777777" w:rsidR="00CF0687" w:rsidRPr="00CF0687" w:rsidRDefault="00CF0687" w:rsidP="00CF0687">
      <w:pPr>
        <w:rPr>
          <w:sz w:val="22"/>
          <w:szCs w:val="22"/>
        </w:rPr>
      </w:pPr>
    </w:p>
    <w:p w14:paraId="0B12D745" w14:textId="77777777" w:rsidR="00CF0687" w:rsidRPr="00CF0687" w:rsidRDefault="00CF0687" w:rsidP="00CF0687">
      <w:pPr>
        <w:rPr>
          <w:sz w:val="22"/>
          <w:szCs w:val="22"/>
        </w:rPr>
      </w:pPr>
      <w:r w:rsidRPr="00CF0687">
        <w:rPr>
          <w:b/>
          <w:sz w:val="22"/>
          <w:szCs w:val="22"/>
        </w:rPr>
        <w:t>LEGAL FEES</w:t>
      </w:r>
      <w:r w:rsidRPr="00CF0687">
        <w:rPr>
          <w:sz w:val="22"/>
          <w:szCs w:val="22"/>
        </w:rPr>
        <w:t>:</w:t>
      </w:r>
    </w:p>
    <w:p w14:paraId="6CD92B62" w14:textId="77777777" w:rsidR="00CF0687" w:rsidRPr="00CF0687" w:rsidRDefault="00CF0687" w:rsidP="00CF0687">
      <w:pPr>
        <w:rPr>
          <w:sz w:val="22"/>
          <w:szCs w:val="22"/>
        </w:rPr>
      </w:pPr>
      <w:r w:rsidRPr="00CF0687">
        <w:rPr>
          <w:sz w:val="22"/>
          <w:szCs w:val="22"/>
        </w:rPr>
        <w:t>Each party are to be responsible for their own legal costs</w:t>
      </w:r>
    </w:p>
    <w:p w14:paraId="62624D14" w14:textId="77777777" w:rsidR="00CF0687" w:rsidRPr="00CF0687" w:rsidRDefault="00CF0687" w:rsidP="00CF0687">
      <w:pPr>
        <w:rPr>
          <w:b/>
          <w:sz w:val="22"/>
          <w:szCs w:val="22"/>
        </w:rPr>
      </w:pPr>
    </w:p>
    <w:p w14:paraId="7033E97B" w14:textId="77777777" w:rsidR="00CF0687" w:rsidRPr="00CF0687" w:rsidRDefault="00CF0687" w:rsidP="00CF0687">
      <w:pPr>
        <w:rPr>
          <w:b/>
          <w:sz w:val="22"/>
          <w:szCs w:val="22"/>
        </w:rPr>
      </w:pPr>
      <w:r w:rsidRPr="00CF0687">
        <w:rPr>
          <w:b/>
          <w:sz w:val="22"/>
          <w:szCs w:val="22"/>
        </w:rPr>
        <w:t>VIEWING ARRANGEMENTS:</w:t>
      </w:r>
    </w:p>
    <w:p w14:paraId="1290FF22" w14:textId="77777777" w:rsidR="00CF0687" w:rsidRPr="00CF0687" w:rsidRDefault="00CF0687" w:rsidP="00CF0687">
      <w:pPr>
        <w:rPr>
          <w:b/>
          <w:sz w:val="22"/>
          <w:szCs w:val="22"/>
        </w:rPr>
      </w:pPr>
      <w:r w:rsidRPr="00CF0687">
        <w:rPr>
          <w:b/>
          <w:sz w:val="22"/>
          <w:szCs w:val="22"/>
        </w:rPr>
        <w:t xml:space="preserve">No direct approach may be made to the property / business. For an appointment to view, please contact the agent.  </w:t>
      </w:r>
    </w:p>
    <w:p w14:paraId="5F98811C" w14:textId="77777777" w:rsidR="00CF0687" w:rsidRPr="00C72405" w:rsidRDefault="00CF0687" w:rsidP="00CF0687">
      <w:pPr>
        <w:rPr>
          <w:b/>
          <w:bCs/>
          <w:sz w:val="22"/>
          <w:szCs w:val="22"/>
        </w:rPr>
      </w:pPr>
      <w:r w:rsidRPr="00C72405">
        <w:rPr>
          <w:b/>
          <w:bCs/>
          <w:sz w:val="22"/>
          <w:szCs w:val="22"/>
        </w:rPr>
        <w:t>Hummerstone &amp; Hawkins T: 0208 303 1061</w:t>
      </w:r>
    </w:p>
    <w:p w14:paraId="789DED21" w14:textId="77777777" w:rsidR="00CF0687" w:rsidRDefault="00CF0687" w:rsidP="0019220E"/>
    <w:p w14:paraId="5D9F02A6" w14:textId="77777777" w:rsidR="00216E4F" w:rsidRDefault="00216E4F" w:rsidP="0019220E"/>
    <w:p w14:paraId="3835774B" w14:textId="77777777" w:rsidR="00216E4F" w:rsidRDefault="00216E4F" w:rsidP="0019220E"/>
    <w:p w14:paraId="762E3BAE" w14:textId="49AB4E63" w:rsidR="00216E4F" w:rsidRDefault="00216E4F" w:rsidP="0019220E"/>
    <w:p w14:paraId="66B46E55" w14:textId="77777777" w:rsidR="00CF0687" w:rsidRDefault="00CF0687" w:rsidP="0019220E"/>
    <w:sectPr w:rsidR="00CF0687" w:rsidSect="00216E4F">
      <w:footerReference w:type="default" r:id="rId11"/>
      <w:pgSz w:w="11906" w:h="16838"/>
      <w:pgMar w:top="1440" w:right="1440" w:bottom="1440" w:left="1440" w:header="680"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53F68A" w14:textId="77777777" w:rsidR="006B0EA8" w:rsidRDefault="006B0EA8" w:rsidP="0019220E">
      <w:r>
        <w:separator/>
      </w:r>
    </w:p>
  </w:endnote>
  <w:endnote w:type="continuationSeparator" w:id="0">
    <w:p w14:paraId="33005525" w14:textId="77777777" w:rsidR="006B0EA8" w:rsidRDefault="006B0EA8" w:rsidP="001922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35431" w14:textId="77777777" w:rsidR="0019220E" w:rsidRDefault="0019220E" w:rsidP="0019220E">
    <w:pPr>
      <w:rPr>
        <w:sz w:val="16"/>
        <w:szCs w:val="16"/>
      </w:rPr>
    </w:pPr>
    <w:r>
      <w:rPr>
        <w:sz w:val="16"/>
        <w:szCs w:val="16"/>
      </w:rPr>
      <w:t>These particulars are issued on the distinct understanding that all negotiations shall be conducted through Hummerstone &amp; Hawkins, to whom the result of inspection should be communicated. Whilst every care is taken in their preparation, these particulars are in no way guaranteed to be correct and no tract. Responsibility cannot be accepted for inconvenience or loss viewing however caused, but appointments to view can be arranged by request.</w:t>
    </w:r>
  </w:p>
  <w:p w14:paraId="1401C8D3" w14:textId="77777777" w:rsidR="0019220E" w:rsidRDefault="001922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67A5C9" w14:textId="77777777" w:rsidR="006B0EA8" w:rsidRDefault="006B0EA8" w:rsidP="0019220E">
      <w:r>
        <w:separator/>
      </w:r>
    </w:p>
  </w:footnote>
  <w:footnote w:type="continuationSeparator" w:id="0">
    <w:p w14:paraId="0FE5FB79" w14:textId="77777777" w:rsidR="006B0EA8" w:rsidRDefault="006B0EA8" w:rsidP="001922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48C9ED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8475D8"/>
    <w:multiLevelType w:val="hybridMultilevel"/>
    <w:tmpl w:val="1D709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3824DB7"/>
    <w:multiLevelType w:val="hybridMultilevel"/>
    <w:tmpl w:val="5E707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6F22606"/>
    <w:multiLevelType w:val="hybridMultilevel"/>
    <w:tmpl w:val="F1E80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CF3"/>
    <w:rsid w:val="0001433A"/>
    <w:rsid w:val="00042B37"/>
    <w:rsid w:val="000F4525"/>
    <w:rsid w:val="000F6B3E"/>
    <w:rsid w:val="00102686"/>
    <w:rsid w:val="00102BEE"/>
    <w:rsid w:val="00120B9F"/>
    <w:rsid w:val="00124668"/>
    <w:rsid w:val="001629F9"/>
    <w:rsid w:val="001662EE"/>
    <w:rsid w:val="0019220E"/>
    <w:rsid w:val="00197BDE"/>
    <w:rsid w:val="001C1F73"/>
    <w:rsid w:val="00216E4F"/>
    <w:rsid w:val="00227D93"/>
    <w:rsid w:val="002707D0"/>
    <w:rsid w:val="0027395C"/>
    <w:rsid w:val="00282CF3"/>
    <w:rsid w:val="0029713A"/>
    <w:rsid w:val="002A0056"/>
    <w:rsid w:val="002C489D"/>
    <w:rsid w:val="00302141"/>
    <w:rsid w:val="00323CAA"/>
    <w:rsid w:val="00326E72"/>
    <w:rsid w:val="00342EA6"/>
    <w:rsid w:val="0034788A"/>
    <w:rsid w:val="003B1B6A"/>
    <w:rsid w:val="003B51EF"/>
    <w:rsid w:val="00417928"/>
    <w:rsid w:val="00457B97"/>
    <w:rsid w:val="00474CF6"/>
    <w:rsid w:val="004822DB"/>
    <w:rsid w:val="004A7B1E"/>
    <w:rsid w:val="0054200C"/>
    <w:rsid w:val="00554DA4"/>
    <w:rsid w:val="005E47AF"/>
    <w:rsid w:val="005F010D"/>
    <w:rsid w:val="00602FF4"/>
    <w:rsid w:val="006275AE"/>
    <w:rsid w:val="00630BB9"/>
    <w:rsid w:val="006341BD"/>
    <w:rsid w:val="00655154"/>
    <w:rsid w:val="006655B7"/>
    <w:rsid w:val="00683014"/>
    <w:rsid w:val="006B0EA8"/>
    <w:rsid w:val="006C3BBE"/>
    <w:rsid w:val="00736DD1"/>
    <w:rsid w:val="00813731"/>
    <w:rsid w:val="00821540"/>
    <w:rsid w:val="0082610D"/>
    <w:rsid w:val="009025ED"/>
    <w:rsid w:val="00911F10"/>
    <w:rsid w:val="0091558E"/>
    <w:rsid w:val="009944B3"/>
    <w:rsid w:val="009D1CDD"/>
    <w:rsid w:val="009D3F48"/>
    <w:rsid w:val="009D5B1B"/>
    <w:rsid w:val="00A04F7A"/>
    <w:rsid w:val="00A204CD"/>
    <w:rsid w:val="00A51D7F"/>
    <w:rsid w:val="00A71256"/>
    <w:rsid w:val="00A9121F"/>
    <w:rsid w:val="00AB3841"/>
    <w:rsid w:val="00AC48D0"/>
    <w:rsid w:val="00B97D9B"/>
    <w:rsid w:val="00BB2305"/>
    <w:rsid w:val="00C421A0"/>
    <w:rsid w:val="00C72405"/>
    <w:rsid w:val="00CA1AB6"/>
    <w:rsid w:val="00CF0687"/>
    <w:rsid w:val="00D10FF8"/>
    <w:rsid w:val="00D25C65"/>
    <w:rsid w:val="00D44E57"/>
    <w:rsid w:val="00D6272B"/>
    <w:rsid w:val="00DB37E2"/>
    <w:rsid w:val="00DD06B4"/>
    <w:rsid w:val="00DD1ED6"/>
    <w:rsid w:val="00E41BA1"/>
    <w:rsid w:val="00E44C7F"/>
    <w:rsid w:val="00E46DDE"/>
    <w:rsid w:val="00E70885"/>
    <w:rsid w:val="00E77933"/>
    <w:rsid w:val="00EB49D6"/>
    <w:rsid w:val="00ED4C3C"/>
    <w:rsid w:val="00F30ACA"/>
    <w:rsid w:val="00F3544C"/>
    <w:rsid w:val="00F83B15"/>
    <w:rsid w:val="00FC65C7"/>
    <w:rsid w:val="00FC6684"/>
    <w:rsid w:val="00FD22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10A680"/>
  <w15:chartTrackingRefBased/>
  <w15:docId w15:val="{8E7EED9A-171E-47F4-A063-74D4E0589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82CF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220E"/>
    <w:pPr>
      <w:tabs>
        <w:tab w:val="center" w:pos="4513"/>
        <w:tab w:val="right" w:pos="9026"/>
      </w:tabs>
    </w:pPr>
  </w:style>
  <w:style w:type="character" w:customStyle="1" w:styleId="HeaderChar">
    <w:name w:val="Header Char"/>
    <w:basedOn w:val="DefaultParagraphFont"/>
    <w:link w:val="Header"/>
    <w:uiPriority w:val="99"/>
    <w:rsid w:val="0019220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9220E"/>
    <w:pPr>
      <w:tabs>
        <w:tab w:val="center" w:pos="4513"/>
        <w:tab w:val="right" w:pos="9026"/>
      </w:tabs>
    </w:pPr>
  </w:style>
  <w:style w:type="character" w:customStyle="1" w:styleId="FooterChar">
    <w:name w:val="Footer Char"/>
    <w:basedOn w:val="DefaultParagraphFont"/>
    <w:link w:val="Footer"/>
    <w:uiPriority w:val="99"/>
    <w:rsid w:val="0019220E"/>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16E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6E4F"/>
    <w:rPr>
      <w:rFonts w:ascii="Segoe UI" w:eastAsia="Times New Roman" w:hAnsi="Segoe UI" w:cs="Segoe UI"/>
      <w:sz w:val="18"/>
      <w:szCs w:val="18"/>
    </w:rPr>
  </w:style>
  <w:style w:type="paragraph" w:styleId="ListParagraph">
    <w:name w:val="List Paragraph"/>
    <w:basedOn w:val="Normal"/>
    <w:uiPriority w:val="34"/>
    <w:qFormat/>
    <w:rsid w:val="00CF0687"/>
    <w:pPr>
      <w:ind w:left="720"/>
      <w:contextualSpacing/>
    </w:pPr>
  </w:style>
  <w:style w:type="paragraph" w:styleId="ListBullet">
    <w:name w:val="List Bullet"/>
    <w:basedOn w:val="Normal"/>
    <w:uiPriority w:val="99"/>
    <w:unhideWhenUsed/>
    <w:rsid w:val="00CF0687"/>
    <w:pPr>
      <w:numPr>
        <w:numId w:val="2"/>
      </w:numPr>
      <w:tabs>
        <w:tab w:val="clear" w:pos="360"/>
      </w:tabs>
      <w:ind w:left="720"/>
      <w:contextualSpacing/>
    </w:pPr>
    <w:rPr>
      <w:rFonts w:eastAsia="Calibri"/>
      <w:lang w:eastAsia="en-GB"/>
    </w:rPr>
  </w:style>
  <w:style w:type="table" w:styleId="TableGrid">
    <w:name w:val="Table Grid"/>
    <w:basedOn w:val="TableNormal"/>
    <w:uiPriority w:val="39"/>
    <w:rsid w:val="00457B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4600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E3DB87C8B921B43A2E8B369C8AE8248" ma:contentTypeVersion="8" ma:contentTypeDescription="Create a new document." ma:contentTypeScope="" ma:versionID="382b819b9e9ebb976d2dff59e824b70b">
  <xsd:schema xmlns:xsd="http://www.w3.org/2001/XMLSchema" xmlns:xs="http://www.w3.org/2001/XMLSchema" xmlns:p="http://schemas.microsoft.com/office/2006/metadata/properties" xmlns:ns2="0dde4871-ce65-4663-8305-e500ff6f93ae" targetNamespace="http://schemas.microsoft.com/office/2006/metadata/properties" ma:root="true" ma:fieldsID="dff9bfb905fe1d37607893a1ebedda56" ns2:_="">
    <xsd:import namespace="0dde4871-ce65-4663-8305-e500ff6f93a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de4871-ce65-4663-8305-e500ff6f93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4651CF-0189-40B7-9831-A70BC609495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3DFD3FA-5D02-4240-9489-4F3BE4061A6D}">
  <ds:schemaRefs>
    <ds:schemaRef ds:uri="http://schemas.microsoft.com/sharepoint/v3/contenttype/forms"/>
  </ds:schemaRefs>
</ds:datastoreItem>
</file>

<file path=customXml/itemProps3.xml><?xml version="1.0" encoding="utf-8"?>
<ds:datastoreItem xmlns:ds="http://schemas.openxmlformats.org/officeDocument/2006/customXml" ds:itemID="{7068CAA5-970E-4D8C-A795-B7B707B745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de4871-ce65-4663-8305-e500ff6f93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2</Pages>
  <Words>340</Words>
  <Characters>1938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Toshiba TEC UK Imaging Systems Ltd</Company>
  <LinksUpToDate>false</LinksUpToDate>
  <CharactersWithSpaces>2274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Nithan Thevabalan</dc:creator>
  <cp:keywords/>
  <dc:description/>
  <cp:lastModifiedBy>David Garrard</cp:lastModifiedBy>
  <cp:revision>49</cp:revision>
  <cp:lastPrinted>2019-10-25T15:28:00Z</cp:lastPrinted>
  <dcterms:created xsi:type="dcterms:W3CDTF">2019-10-25T14:37:00Z</dcterms:created>
  <dcterms:modified xsi:type="dcterms:W3CDTF">2019-10-25T16:06:00Z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0x0101008E3DB87C8B921B43A2E8B369C8AE8248</vt:lpwstr>
  </property>
</Properties>
</file>